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2E95F" w14:textId="0D4BC582" w:rsidR="00DC4764" w:rsidRPr="00AD3CC4" w:rsidRDefault="00DC4764" w:rsidP="00DC4764">
      <w:pPr>
        <w:spacing w:after="0" w:line="259" w:lineRule="auto"/>
        <w:ind w:firstLine="709"/>
        <w:jc w:val="both"/>
        <w:rPr>
          <w:rFonts w:ascii="Times New Roman" w:hAnsi="Times New Roman" w:cs="Times New Roman"/>
          <w:color w:val="FF0000"/>
          <w:sz w:val="40"/>
          <w:szCs w:val="40"/>
          <w:lang w:val="kk-KZ"/>
        </w:rPr>
      </w:pPr>
      <w:r w:rsidRPr="00DC4764">
        <w:rPr>
          <w:rFonts w:ascii="Times New Roman" w:hAnsi="Times New Roman" w:cs="Times New Roman"/>
          <w:color w:val="FF0000"/>
          <w:sz w:val="36"/>
          <w:szCs w:val="36"/>
          <w:highlight w:val="yellow"/>
          <w:lang w:val="kk-KZ" w:eastAsia="ko-KR"/>
        </w:rPr>
        <w:t>Практикалық сабақ ПС</w:t>
      </w:r>
      <w:r w:rsidRPr="00DC4764">
        <w:rPr>
          <w:rFonts w:ascii="Times New Roman" w:hAnsi="Times New Roman" w:cs="Times New Roman"/>
          <w:color w:val="FF0000"/>
          <w:sz w:val="36"/>
          <w:szCs w:val="36"/>
          <w:lang w:val="kk-KZ" w:eastAsia="ko-KR"/>
        </w:rPr>
        <w:t>-</w:t>
      </w:r>
      <w:r w:rsidR="000E3E05">
        <w:rPr>
          <w:rFonts w:ascii="Times New Roman" w:hAnsi="Times New Roman" w:cs="Times New Roman"/>
          <w:color w:val="FF0000"/>
          <w:sz w:val="36"/>
          <w:szCs w:val="36"/>
          <w:lang w:val="kk-KZ" w:eastAsia="ko-KR"/>
        </w:rPr>
        <w:t>1</w:t>
      </w:r>
      <w:r w:rsidR="00AD3CC4" w:rsidRPr="00AD3CC4">
        <w:rPr>
          <w:bCs/>
          <w:sz w:val="20"/>
          <w:szCs w:val="20"/>
          <w:lang w:val="kk-KZ"/>
        </w:rPr>
        <w:t xml:space="preserve"> </w:t>
      </w:r>
      <w:bookmarkStart w:id="0" w:name="_Hlk122249329"/>
      <w:r w:rsidR="00AD3CC4" w:rsidRPr="00AD3CC4">
        <w:rPr>
          <w:rFonts w:ascii="Times New Roman" w:hAnsi="Times New Roman" w:cs="Times New Roman"/>
          <w:bCs/>
          <w:color w:val="FF0000"/>
          <w:sz w:val="40"/>
          <w:szCs w:val="40"/>
          <w:highlight w:val="green"/>
          <w:lang w:val="kk-KZ"/>
        </w:rPr>
        <w:t>Нарықтың экономикадағы дағдарыс менеджментінің экономикалық маңызы</w:t>
      </w:r>
      <w:bookmarkEnd w:id="0"/>
    </w:p>
    <w:p w14:paraId="098FC77E" w14:textId="77777777" w:rsidR="00DC4764" w:rsidRPr="00AD3CC4" w:rsidRDefault="00DC4764" w:rsidP="00DC4764">
      <w:pPr>
        <w:spacing w:line="259" w:lineRule="auto"/>
        <w:rPr>
          <w:rFonts w:ascii="Times New Roman" w:hAnsi="Times New Roman" w:cs="Times New Roman"/>
          <w:color w:val="FF0000"/>
          <w:sz w:val="40"/>
          <w:szCs w:val="40"/>
          <w:lang w:val="kk-KZ"/>
        </w:rPr>
      </w:pPr>
    </w:p>
    <w:p w14:paraId="6BE4E87D" w14:textId="12634473" w:rsidR="00DC4764" w:rsidRPr="00DC4764" w:rsidRDefault="00DC4764" w:rsidP="00DC4764">
      <w:pPr>
        <w:tabs>
          <w:tab w:val="left" w:pos="0"/>
        </w:tabs>
        <w:spacing w:line="259" w:lineRule="auto"/>
        <w:rPr>
          <w:rFonts w:ascii="Times New Roman" w:hAnsi="Times New Roman" w:cs="Times New Roman"/>
          <w:color w:val="FF0000"/>
          <w:sz w:val="36"/>
          <w:szCs w:val="36"/>
          <w:lang w:val="kk-KZ"/>
        </w:rPr>
      </w:pPr>
      <w:r w:rsidRPr="00DC4764">
        <w:rPr>
          <w:rFonts w:ascii="Times New Roman" w:hAnsi="Times New Roman" w:cs="Times New Roman"/>
          <w:color w:val="FF0000"/>
          <w:sz w:val="36"/>
          <w:szCs w:val="36"/>
        </w:rPr>
        <w:tab/>
      </w:r>
      <w:r w:rsidRPr="00DC4764">
        <w:rPr>
          <w:rFonts w:ascii="Times New Roman" w:hAnsi="Times New Roman" w:cs="Times New Roman"/>
          <w:color w:val="FF0000"/>
          <w:sz w:val="36"/>
          <w:szCs w:val="36"/>
          <w:highlight w:val="green"/>
          <w:lang w:val="kk-KZ"/>
        </w:rPr>
        <w:t>Сабақтың  мақсаты</w:t>
      </w:r>
      <w:r w:rsidRPr="00DC4764">
        <w:rPr>
          <w:rFonts w:ascii="Times New Roman" w:hAnsi="Times New Roman" w:cs="Times New Roman"/>
          <w:color w:val="FF0000"/>
          <w:sz w:val="36"/>
          <w:szCs w:val="36"/>
          <w:lang w:val="kk-KZ"/>
        </w:rPr>
        <w:t xml:space="preserve"> – </w:t>
      </w:r>
      <w:r w:rsidRPr="00AD3CC4">
        <w:rPr>
          <w:rFonts w:ascii="Times New Roman" w:hAnsi="Times New Roman" w:cs="Times New Roman"/>
          <w:color w:val="FF0000"/>
          <w:sz w:val="36"/>
          <w:szCs w:val="36"/>
          <w:highlight w:val="yellow"/>
          <w:lang w:val="kk-KZ"/>
        </w:rPr>
        <w:t>студенттерге</w:t>
      </w:r>
      <w:r w:rsidR="00AD3CC4" w:rsidRPr="00AD3CC4">
        <w:rPr>
          <w:rFonts w:ascii="Times New Roman" w:hAnsi="Times New Roman" w:cs="Times New Roman"/>
          <w:bCs/>
          <w:color w:val="FF0000"/>
          <w:sz w:val="40"/>
          <w:szCs w:val="40"/>
          <w:highlight w:val="green"/>
          <w:lang w:val="kk-KZ"/>
        </w:rPr>
        <w:t xml:space="preserve"> </w:t>
      </w:r>
      <w:r w:rsidR="00AD3CC4">
        <w:rPr>
          <w:rFonts w:ascii="Times New Roman" w:hAnsi="Times New Roman" w:cs="Times New Roman"/>
          <w:bCs/>
          <w:color w:val="FF0000"/>
          <w:sz w:val="40"/>
          <w:szCs w:val="40"/>
          <w:highlight w:val="green"/>
          <w:lang w:val="kk-KZ"/>
        </w:rPr>
        <w:t>н</w:t>
      </w:r>
      <w:r w:rsidR="00AD3CC4" w:rsidRPr="00AD3CC4">
        <w:rPr>
          <w:rFonts w:ascii="Times New Roman" w:hAnsi="Times New Roman" w:cs="Times New Roman"/>
          <w:bCs/>
          <w:color w:val="FF0000"/>
          <w:sz w:val="40"/>
          <w:szCs w:val="40"/>
          <w:highlight w:val="green"/>
          <w:lang w:val="kk-KZ"/>
        </w:rPr>
        <w:t>арықтың экономикадағы дағдарыс менеджментінің экономикалық маңызы</w:t>
      </w:r>
      <w:r w:rsidR="00AD3CC4">
        <w:rPr>
          <w:rFonts w:ascii="Times New Roman" w:hAnsi="Times New Roman" w:cs="Times New Roman"/>
          <w:bCs/>
          <w:color w:val="FF0000"/>
          <w:sz w:val="40"/>
          <w:szCs w:val="40"/>
          <w:lang w:val="kk-KZ"/>
        </w:rPr>
        <w:t xml:space="preserve">н </w:t>
      </w:r>
      <w:r w:rsidRPr="00DC4764">
        <w:rPr>
          <w:rFonts w:ascii="Times New Roman" w:hAnsi="Times New Roman" w:cs="Times New Roman"/>
          <w:color w:val="FF0000"/>
          <w:sz w:val="36"/>
          <w:szCs w:val="36"/>
          <w:lang w:val="kk-KZ"/>
        </w:rPr>
        <w:t xml:space="preserve"> жан-жақты кешенді түсіндіру</w:t>
      </w:r>
    </w:p>
    <w:p w14:paraId="47B7FAB2" w14:textId="77777777" w:rsidR="00DC4764" w:rsidRPr="00DC4764" w:rsidRDefault="00DC4764" w:rsidP="00DC4764">
      <w:pPr>
        <w:tabs>
          <w:tab w:val="left" w:pos="1380"/>
        </w:tabs>
        <w:spacing w:line="259" w:lineRule="auto"/>
        <w:rPr>
          <w:rFonts w:ascii="Times New Roman" w:hAnsi="Times New Roman" w:cs="Times New Roman"/>
          <w:color w:val="0070C0"/>
          <w:sz w:val="24"/>
          <w:szCs w:val="24"/>
          <w:lang w:val="kk-KZ"/>
        </w:rPr>
      </w:pPr>
      <w:r w:rsidRPr="00DC4764">
        <w:rPr>
          <w:rFonts w:ascii="Times New Roman" w:hAnsi="Times New Roman" w:cs="Times New Roman"/>
          <w:color w:val="0070C0"/>
          <w:sz w:val="36"/>
          <w:szCs w:val="36"/>
          <w:lang w:val="kk-KZ"/>
        </w:rPr>
        <w:t>Сұрақтар</w:t>
      </w:r>
      <w:r w:rsidRPr="00DC4764">
        <w:rPr>
          <w:rFonts w:ascii="Times New Roman" w:hAnsi="Times New Roman" w:cs="Times New Roman"/>
          <w:color w:val="0070C0"/>
          <w:sz w:val="24"/>
          <w:szCs w:val="24"/>
          <w:lang w:val="kk-KZ"/>
        </w:rPr>
        <w:t>:</w:t>
      </w:r>
    </w:p>
    <w:p w14:paraId="4D85ADB0" w14:textId="39D22F06" w:rsidR="00DC4764" w:rsidRPr="00AD3CC4" w:rsidRDefault="00DC4764" w:rsidP="00DC4764">
      <w:pPr>
        <w:spacing w:line="259" w:lineRule="auto"/>
        <w:rPr>
          <w:rFonts w:ascii="Times New Roman" w:hAnsi="Times New Roman" w:cs="Times New Roman"/>
          <w:color w:val="FF0000"/>
          <w:sz w:val="24"/>
          <w:szCs w:val="24"/>
          <w:highlight w:val="lightGray"/>
          <w:lang w:val="kk-KZ"/>
        </w:rPr>
      </w:pPr>
      <w:r>
        <w:rPr>
          <w:rFonts w:ascii="Times New Roman" w:hAnsi="Times New Roman" w:cs="Times New Roman"/>
          <w:sz w:val="24"/>
          <w:szCs w:val="24"/>
          <w:lang w:val="kk-KZ"/>
        </w:rPr>
        <w:t>1.</w:t>
      </w:r>
      <w:r w:rsidR="00AD3CC4">
        <w:rPr>
          <w:rFonts w:ascii="Times New Roman" w:hAnsi="Times New Roman" w:cs="Times New Roman"/>
          <w:sz w:val="24"/>
          <w:szCs w:val="24"/>
          <w:lang w:val="kk-KZ"/>
        </w:rPr>
        <w:t xml:space="preserve"> </w:t>
      </w:r>
      <w:r w:rsidR="00AD3CC4" w:rsidRPr="00AD3CC4">
        <w:rPr>
          <w:rFonts w:ascii="Times New Roman" w:hAnsi="Times New Roman" w:cs="Times New Roman"/>
          <w:color w:val="FF0000"/>
          <w:sz w:val="40"/>
          <w:szCs w:val="40"/>
          <w:highlight w:val="lightGray"/>
          <w:lang w:val="kk-KZ"/>
        </w:rPr>
        <w:t>Дағдарыс менеджменті пәнінің міндеті, мақсаты</w:t>
      </w:r>
    </w:p>
    <w:p w14:paraId="6BB580DC" w14:textId="5A638D2B" w:rsidR="00DC4764" w:rsidRPr="00AD3CC4" w:rsidRDefault="00DC4764" w:rsidP="00DC4764">
      <w:pPr>
        <w:spacing w:line="259" w:lineRule="auto"/>
        <w:rPr>
          <w:rFonts w:ascii="Times New Roman" w:hAnsi="Times New Roman" w:cs="Times New Roman"/>
          <w:color w:val="FF0000"/>
          <w:sz w:val="24"/>
          <w:szCs w:val="24"/>
          <w:lang w:val="kk-KZ"/>
        </w:rPr>
      </w:pPr>
      <w:r w:rsidRPr="00AD3CC4">
        <w:rPr>
          <w:rFonts w:ascii="Times New Roman" w:hAnsi="Times New Roman" w:cs="Times New Roman"/>
          <w:color w:val="FF0000"/>
          <w:sz w:val="24"/>
          <w:szCs w:val="24"/>
          <w:highlight w:val="lightGray"/>
          <w:lang w:val="kk-KZ"/>
        </w:rPr>
        <w:t>2.</w:t>
      </w:r>
      <w:r w:rsidR="00AD3CC4" w:rsidRPr="00AD3CC4">
        <w:rPr>
          <w:rFonts w:ascii="Times New Roman" w:hAnsi="Times New Roman" w:cs="Times New Roman"/>
          <w:bCs/>
          <w:color w:val="FF0000"/>
          <w:sz w:val="40"/>
          <w:szCs w:val="40"/>
          <w:highlight w:val="lightGray"/>
          <w:lang w:val="kk-KZ"/>
        </w:rPr>
        <w:t xml:space="preserve"> Нарықтың экономикадағы дағдарыс менеджментінің экономикалық маңызы</w:t>
      </w:r>
    </w:p>
    <w:p w14:paraId="15072796" w14:textId="3DF58769" w:rsidR="00380FDB" w:rsidRPr="00DC4764" w:rsidRDefault="00380FDB">
      <w:pPr>
        <w:rPr>
          <w:lang w:val="kk-KZ"/>
        </w:rPr>
      </w:pPr>
    </w:p>
    <w:p w14:paraId="32CEEE4C" w14:textId="77777777" w:rsidR="00434561" w:rsidRPr="00434561" w:rsidRDefault="00434561" w:rsidP="00434561">
      <w:pPr>
        <w:shd w:val="clear" w:color="auto" w:fill="F8F9FA"/>
        <w:spacing w:after="0" w:line="240" w:lineRule="auto"/>
        <w:jc w:val="both"/>
        <w:rPr>
          <w:rFonts w:ascii="Times New Roman" w:hAnsi="Times New Roman" w:cs="Times New Roman"/>
          <w:sz w:val="28"/>
          <w:szCs w:val="28"/>
          <w:lang w:val="kk-KZ"/>
        </w:rPr>
      </w:pPr>
      <w:r w:rsidRPr="00434561">
        <w:rPr>
          <w:rFonts w:ascii="Times New Roman" w:hAnsi="Times New Roman" w:cs="Times New Roman"/>
          <w:sz w:val="28"/>
          <w:szCs w:val="28"/>
          <w:lang w:val="kk-KZ"/>
        </w:rPr>
        <w:t>Дағдарыстың қандай түрлері бар</w:t>
      </w:r>
    </w:p>
    <w:p w14:paraId="4798AA88" w14:textId="77777777" w:rsidR="00434561" w:rsidRPr="00434561" w:rsidRDefault="00434561" w:rsidP="0043456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434561">
        <w:rPr>
          <w:rFonts w:ascii="Times New Roman" w:eastAsia="Times New Roman" w:hAnsi="Times New Roman" w:cs="Times New Roman"/>
          <w:color w:val="202124"/>
          <w:sz w:val="28"/>
          <w:szCs w:val="28"/>
          <w:lang w:val="kk-KZ" w:eastAsia="ru-RU"/>
        </w:rPr>
        <w:t>- этимология</w:t>
      </w:r>
    </w:p>
    <w:p w14:paraId="46D303D7" w14:textId="77777777" w:rsidR="00434561" w:rsidRPr="00434561" w:rsidRDefault="00434561" w:rsidP="0043456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434561">
        <w:rPr>
          <w:rFonts w:ascii="Times New Roman" w:eastAsia="Times New Roman" w:hAnsi="Times New Roman" w:cs="Times New Roman"/>
          <w:color w:val="202124"/>
          <w:sz w:val="28"/>
          <w:szCs w:val="28"/>
          <w:lang w:val="kk-KZ" w:eastAsia="ru-RU"/>
        </w:rPr>
        <w:t>- экономикалық дағдарыс: қаржы дағдарысы, энергетикалық дағдарыс;</w:t>
      </w:r>
    </w:p>
    <w:p w14:paraId="2847202E" w14:textId="77777777" w:rsidR="00434561" w:rsidRPr="00434561" w:rsidRDefault="00434561" w:rsidP="0043456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434561">
        <w:rPr>
          <w:rFonts w:ascii="Times New Roman" w:eastAsia="Times New Roman" w:hAnsi="Times New Roman" w:cs="Times New Roman"/>
          <w:color w:val="202124"/>
          <w:sz w:val="28"/>
          <w:szCs w:val="28"/>
          <w:lang w:val="kk-KZ" w:eastAsia="ru-RU"/>
        </w:rPr>
        <w:t>- әлеуметтік-демографиялық дағдарыс;</w:t>
      </w:r>
    </w:p>
    <w:p w14:paraId="4BAA4CB7" w14:textId="77777777" w:rsidR="00434561" w:rsidRPr="00434561" w:rsidRDefault="00434561" w:rsidP="0043456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434561">
        <w:rPr>
          <w:rFonts w:ascii="Times New Roman" w:eastAsia="Times New Roman" w:hAnsi="Times New Roman" w:cs="Times New Roman"/>
          <w:color w:val="202124"/>
          <w:sz w:val="28"/>
          <w:szCs w:val="28"/>
          <w:lang w:val="kk-KZ" w:eastAsia="ru-RU"/>
        </w:rPr>
        <w:t>- әскери-саяси дағдарыс;</w:t>
      </w:r>
    </w:p>
    <w:p w14:paraId="5F4DF7AC" w14:textId="77777777" w:rsidR="00434561" w:rsidRPr="00434561" w:rsidRDefault="00434561" w:rsidP="0043456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434561">
        <w:rPr>
          <w:rFonts w:ascii="Times New Roman" w:eastAsia="Times New Roman" w:hAnsi="Times New Roman" w:cs="Times New Roman"/>
          <w:color w:val="202124"/>
          <w:sz w:val="28"/>
          <w:szCs w:val="28"/>
          <w:lang w:val="kk-KZ" w:eastAsia="ru-RU"/>
        </w:rPr>
        <w:t>- психологиялық дағдарыс;</w:t>
      </w:r>
    </w:p>
    <w:p w14:paraId="4D23709A" w14:textId="77777777" w:rsidR="00434561" w:rsidRPr="00434561" w:rsidRDefault="00434561" w:rsidP="0043456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434561">
        <w:rPr>
          <w:rFonts w:ascii="Times New Roman" w:eastAsia="Times New Roman" w:hAnsi="Times New Roman" w:cs="Times New Roman"/>
          <w:color w:val="202124"/>
          <w:sz w:val="28"/>
          <w:szCs w:val="28"/>
          <w:lang w:val="kk-KZ" w:eastAsia="ru-RU"/>
        </w:rPr>
        <w:t>- дағдарыс философиясы;</w:t>
      </w:r>
    </w:p>
    <w:p w14:paraId="63A3AC18" w14:textId="77777777" w:rsidR="00434561" w:rsidRPr="00434561" w:rsidRDefault="00434561" w:rsidP="0043456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434561">
        <w:rPr>
          <w:rFonts w:ascii="Times New Roman" w:eastAsia="Times New Roman" w:hAnsi="Times New Roman" w:cs="Times New Roman"/>
          <w:color w:val="202124"/>
          <w:sz w:val="28"/>
          <w:szCs w:val="28"/>
          <w:lang w:val="kk-KZ" w:eastAsia="ru-RU"/>
        </w:rPr>
        <w:t>- экологиялық дағдарыс.</w:t>
      </w:r>
    </w:p>
    <w:p w14:paraId="190E00FE" w14:textId="77777777" w:rsidR="00434561" w:rsidRPr="00434561" w:rsidRDefault="00434561" w:rsidP="00434561">
      <w:pPr>
        <w:pBdr>
          <w:bottom w:val="single" w:sz="6" w:space="2" w:color="AAAAAA"/>
        </w:pBdr>
        <w:shd w:val="clear" w:color="auto" w:fill="FFFFFF"/>
        <w:spacing w:after="0" w:line="240" w:lineRule="auto"/>
        <w:jc w:val="both"/>
        <w:outlineLvl w:val="1"/>
        <w:rPr>
          <w:rFonts w:ascii="Times New Roman" w:eastAsia="Times New Roman" w:hAnsi="Times New Roman" w:cs="Times New Roman"/>
          <w:color w:val="000000"/>
          <w:sz w:val="28"/>
          <w:szCs w:val="28"/>
          <w:lang w:val="kk-KZ" w:eastAsia="ru-RU"/>
        </w:rPr>
      </w:pPr>
    </w:p>
    <w:p w14:paraId="4948D5CF" w14:textId="77777777" w:rsidR="00434561" w:rsidRPr="00434561" w:rsidRDefault="00434561" w:rsidP="0043456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434561">
        <w:rPr>
          <w:rFonts w:ascii="Times New Roman" w:eastAsia="Times New Roman" w:hAnsi="Times New Roman" w:cs="Times New Roman"/>
          <w:color w:val="202124"/>
          <w:sz w:val="28"/>
          <w:szCs w:val="28"/>
          <w:lang w:val="kk-KZ" w:eastAsia="ru-RU"/>
        </w:rPr>
        <w:t>Компания тап болуы мүмкін дағдарыстың 5 түрі:</w:t>
      </w:r>
    </w:p>
    <w:p w14:paraId="0A3F2F42" w14:textId="77777777" w:rsidR="00434561" w:rsidRPr="00434561" w:rsidRDefault="00434561" w:rsidP="00434561">
      <w:pPr>
        <w:numPr>
          <w:ilvl w:val="0"/>
          <w:numId w:val="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202124"/>
          <w:sz w:val="28"/>
          <w:szCs w:val="28"/>
          <w:lang w:val="kk-KZ" w:eastAsia="ru-RU"/>
        </w:rPr>
      </w:pPr>
      <w:r w:rsidRPr="00434561">
        <w:rPr>
          <w:rFonts w:ascii="Times New Roman" w:eastAsia="Times New Roman" w:hAnsi="Times New Roman" w:cs="Times New Roman"/>
          <w:color w:val="202124"/>
          <w:sz w:val="28"/>
          <w:szCs w:val="28"/>
          <w:lang w:val="kk-KZ" w:eastAsia="ru-RU"/>
        </w:rPr>
        <w:t>қаржылық дағдарыс;</w:t>
      </w:r>
    </w:p>
    <w:p w14:paraId="3504AE46" w14:textId="77777777" w:rsidR="00434561" w:rsidRPr="00434561" w:rsidRDefault="00434561" w:rsidP="00434561">
      <w:pPr>
        <w:numPr>
          <w:ilvl w:val="0"/>
          <w:numId w:val="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202124"/>
          <w:sz w:val="28"/>
          <w:szCs w:val="28"/>
          <w:lang w:val="kk-KZ" w:eastAsia="ru-RU"/>
        </w:rPr>
      </w:pPr>
      <w:r w:rsidRPr="00434561">
        <w:rPr>
          <w:rFonts w:ascii="Times New Roman" w:eastAsia="Times New Roman" w:hAnsi="Times New Roman" w:cs="Times New Roman"/>
          <w:color w:val="202124"/>
          <w:sz w:val="28"/>
          <w:szCs w:val="28"/>
          <w:lang w:val="kk-KZ" w:eastAsia="ru-RU"/>
        </w:rPr>
        <w:t>кадрлық дағдарыс;</w:t>
      </w:r>
    </w:p>
    <w:p w14:paraId="0F9E8F38" w14:textId="77777777" w:rsidR="00434561" w:rsidRPr="00434561" w:rsidRDefault="00434561" w:rsidP="00434561">
      <w:pPr>
        <w:numPr>
          <w:ilvl w:val="0"/>
          <w:numId w:val="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202124"/>
          <w:sz w:val="28"/>
          <w:szCs w:val="28"/>
          <w:lang w:val="kk-KZ" w:eastAsia="ru-RU"/>
        </w:rPr>
      </w:pPr>
      <w:r w:rsidRPr="00434561">
        <w:rPr>
          <w:rFonts w:ascii="Times New Roman" w:eastAsia="Times New Roman" w:hAnsi="Times New Roman" w:cs="Times New Roman"/>
          <w:color w:val="202124"/>
          <w:sz w:val="28"/>
          <w:szCs w:val="28"/>
          <w:lang w:val="kk-KZ" w:eastAsia="ru-RU"/>
        </w:rPr>
        <w:t>ұйымдастырушылық дағдарыс;</w:t>
      </w:r>
    </w:p>
    <w:p w14:paraId="50E91E60" w14:textId="77777777" w:rsidR="00434561" w:rsidRPr="00434561" w:rsidRDefault="00434561" w:rsidP="00434561">
      <w:pPr>
        <w:numPr>
          <w:ilvl w:val="0"/>
          <w:numId w:val="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202124"/>
          <w:sz w:val="28"/>
          <w:szCs w:val="28"/>
          <w:lang w:val="kk-KZ" w:eastAsia="ru-RU"/>
        </w:rPr>
      </w:pPr>
      <w:r w:rsidRPr="00434561">
        <w:rPr>
          <w:rFonts w:ascii="Times New Roman" w:eastAsia="Times New Roman" w:hAnsi="Times New Roman" w:cs="Times New Roman"/>
          <w:color w:val="202124"/>
          <w:sz w:val="28"/>
          <w:szCs w:val="28"/>
          <w:lang w:val="kk-KZ" w:eastAsia="ru-RU"/>
        </w:rPr>
        <w:t>технологиялық дағдарыс;</w:t>
      </w:r>
    </w:p>
    <w:p w14:paraId="1A3F2A36" w14:textId="77777777" w:rsidR="00434561" w:rsidRPr="00434561" w:rsidRDefault="00434561" w:rsidP="00434561">
      <w:pPr>
        <w:numPr>
          <w:ilvl w:val="0"/>
          <w:numId w:val="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202124"/>
          <w:sz w:val="28"/>
          <w:szCs w:val="28"/>
          <w:lang w:eastAsia="ru-RU"/>
        </w:rPr>
      </w:pPr>
      <w:r w:rsidRPr="00434561">
        <w:rPr>
          <w:rFonts w:ascii="Times New Roman" w:eastAsia="Times New Roman" w:hAnsi="Times New Roman" w:cs="Times New Roman"/>
          <w:color w:val="202124"/>
          <w:sz w:val="28"/>
          <w:szCs w:val="28"/>
          <w:lang w:val="kk-KZ" w:eastAsia="ru-RU"/>
        </w:rPr>
        <w:t>табиғи дағдарыс.</w:t>
      </w:r>
    </w:p>
    <w:p w14:paraId="04430B39" w14:textId="77777777" w:rsidR="00434561" w:rsidRPr="00434561" w:rsidRDefault="00434561" w:rsidP="00434561">
      <w:pPr>
        <w:pBdr>
          <w:bottom w:val="single" w:sz="6" w:space="2" w:color="AAAAAA"/>
        </w:pBdr>
        <w:shd w:val="clear" w:color="auto" w:fill="FFFFFF"/>
        <w:spacing w:after="0" w:line="240" w:lineRule="auto"/>
        <w:jc w:val="both"/>
        <w:outlineLvl w:val="1"/>
        <w:rPr>
          <w:rFonts w:ascii="Times New Roman" w:eastAsia="Times New Roman" w:hAnsi="Times New Roman" w:cs="Times New Roman"/>
          <w:color w:val="000000"/>
          <w:sz w:val="28"/>
          <w:szCs w:val="28"/>
          <w:lang w:eastAsia="ru-RU"/>
        </w:rPr>
      </w:pPr>
    </w:p>
    <w:p w14:paraId="1B1246A0" w14:textId="77777777" w:rsidR="00434561" w:rsidRPr="00434561" w:rsidRDefault="00434561" w:rsidP="00434561">
      <w:pPr>
        <w:shd w:val="clear" w:color="auto" w:fill="F8F9FA"/>
        <w:spacing w:after="0" w:line="240" w:lineRule="auto"/>
        <w:jc w:val="both"/>
        <w:rPr>
          <w:rFonts w:ascii="Times New Roman" w:eastAsia="Times New Roman" w:hAnsi="Times New Roman" w:cs="Times New Roman"/>
          <w:color w:val="202124"/>
          <w:sz w:val="28"/>
          <w:szCs w:val="28"/>
          <w:lang w:eastAsia="ru-RU"/>
        </w:rPr>
      </w:pPr>
      <w:r w:rsidRPr="00434561">
        <w:rPr>
          <w:rFonts w:ascii="Times New Roman" w:eastAsia="Times New Roman" w:hAnsi="Times New Roman" w:cs="Times New Roman"/>
          <w:color w:val="202124"/>
          <w:sz w:val="28"/>
          <w:szCs w:val="28"/>
          <w:lang w:val="kk-KZ" w:eastAsia="ru-RU"/>
        </w:rPr>
        <w:t>Кәсіпорында дағдарысқа не себеп болады?</w:t>
      </w:r>
    </w:p>
    <w:p w14:paraId="272C3574" w14:textId="77777777" w:rsidR="00434561" w:rsidRPr="00434561" w:rsidRDefault="00434561" w:rsidP="0043456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p>
    <w:p w14:paraId="660B67FF" w14:textId="77777777" w:rsidR="00434561" w:rsidRPr="00434561" w:rsidRDefault="00434561" w:rsidP="0043456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434561">
        <w:rPr>
          <w:rFonts w:ascii="Times New Roman" w:eastAsia="Times New Roman" w:hAnsi="Times New Roman" w:cs="Times New Roman"/>
          <w:color w:val="202124"/>
          <w:sz w:val="28"/>
          <w:szCs w:val="28"/>
          <w:lang w:val="kk-KZ" w:eastAsia="ru-RU"/>
        </w:rPr>
        <w:t>Кәсіпорынның дағдарысы оның қаржылық-экономикалық параметрлері мен экологиялық параметрлерінің сәйкес келмеуінен туындайды, бұл өз кезегінде дұрыс емес стратегиядан, бизнесті дұрыс ұйымдастырмаудан және соның салдарынан нарық талаптарына нашар бейімделуден туындайды.</w:t>
      </w:r>
    </w:p>
    <w:p w14:paraId="5EA19F11" w14:textId="77777777" w:rsidR="00434561" w:rsidRPr="00434561" w:rsidRDefault="00434561" w:rsidP="00434561">
      <w:pPr>
        <w:shd w:val="clear" w:color="auto" w:fill="FFFFFF"/>
        <w:spacing w:after="0" w:line="240" w:lineRule="auto"/>
        <w:jc w:val="both"/>
        <w:rPr>
          <w:rFonts w:ascii="Times New Roman" w:eastAsia="Times New Roman" w:hAnsi="Times New Roman" w:cs="Times New Roman"/>
          <w:color w:val="202124"/>
          <w:sz w:val="28"/>
          <w:szCs w:val="28"/>
          <w:lang w:val="kk-KZ" w:eastAsia="ru-RU"/>
        </w:rPr>
      </w:pPr>
    </w:p>
    <w:p w14:paraId="79602B8F" w14:textId="77777777" w:rsidR="00434561" w:rsidRPr="00434561" w:rsidRDefault="00434561" w:rsidP="00434561">
      <w:pPr>
        <w:pBdr>
          <w:bottom w:val="single" w:sz="6" w:space="2" w:color="AAAAAA"/>
        </w:pBdr>
        <w:shd w:val="clear" w:color="auto" w:fill="FFFFFF"/>
        <w:spacing w:after="0" w:line="240" w:lineRule="auto"/>
        <w:jc w:val="both"/>
        <w:outlineLvl w:val="1"/>
        <w:rPr>
          <w:rFonts w:ascii="Times New Roman" w:eastAsia="Times New Roman" w:hAnsi="Times New Roman" w:cs="Times New Roman"/>
          <w:color w:val="000000"/>
          <w:sz w:val="28"/>
          <w:szCs w:val="28"/>
          <w:lang w:val="kk-KZ" w:eastAsia="ru-RU"/>
        </w:rPr>
      </w:pPr>
    </w:p>
    <w:p w14:paraId="79740BBA" w14:textId="77777777" w:rsidR="00434561" w:rsidRPr="00434561" w:rsidRDefault="00434561" w:rsidP="00434561">
      <w:pPr>
        <w:shd w:val="clear" w:color="auto" w:fill="F8F9FA"/>
        <w:spacing w:after="0" w:line="240" w:lineRule="auto"/>
        <w:jc w:val="both"/>
        <w:rPr>
          <w:rFonts w:ascii="Times New Roman" w:eastAsia="Times New Roman" w:hAnsi="Times New Roman" w:cs="Times New Roman"/>
          <w:color w:val="202124"/>
          <w:sz w:val="28"/>
          <w:szCs w:val="28"/>
          <w:lang w:val="kk-KZ" w:eastAsia="ru-RU"/>
        </w:rPr>
      </w:pPr>
      <w:r w:rsidRPr="00434561">
        <w:rPr>
          <w:rFonts w:ascii="Times New Roman" w:eastAsia="Times New Roman" w:hAnsi="Times New Roman" w:cs="Times New Roman"/>
          <w:color w:val="202124"/>
          <w:sz w:val="28"/>
          <w:szCs w:val="28"/>
          <w:lang w:val="kk-KZ" w:eastAsia="ru-RU"/>
        </w:rPr>
        <w:t>Қаржылық дағдарыстар дегеніміз не?</w:t>
      </w:r>
    </w:p>
    <w:p w14:paraId="73F2C54B" w14:textId="77777777" w:rsidR="00434561" w:rsidRPr="00434561" w:rsidRDefault="00434561" w:rsidP="0043456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p>
    <w:p w14:paraId="4387CFA6" w14:textId="77777777" w:rsidR="00434561" w:rsidRPr="00434561" w:rsidRDefault="00434561" w:rsidP="0043456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434561">
        <w:rPr>
          <w:rFonts w:ascii="Times New Roman" w:eastAsia="Times New Roman" w:hAnsi="Times New Roman" w:cs="Times New Roman"/>
          <w:color w:val="202124"/>
          <w:sz w:val="28"/>
          <w:szCs w:val="28"/>
          <w:lang w:val="kk-KZ" w:eastAsia="ru-RU"/>
        </w:rPr>
        <w:t xml:space="preserve">       </w:t>
      </w:r>
      <w:r w:rsidRPr="00434561">
        <w:rPr>
          <w:rFonts w:ascii="Times New Roman" w:eastAsia="Times New Roman" w:hAnsi="Times New Roman" w:cs="Times New Roman"/>
          <w:color w:val="202124"/>
          <w:sz w:val="28"/>
          <w:szCs w:val="28"/>
          <w:highlight w:val="yellow"/>
          <w:lang w:val="kk-KZ" w:eastAsia="ru-RU"/>
        </w:rPr>
        <w:t>Қаржылық дағдарыстардың ортақ элементтері бар, бірақ олар әртүрлі формада</w:t>
      </w:r>
      <w:r w:rsidRPr="00434561">
        <w:rPr>
          <w:rFonts w:ascii="Times New Roman" w:eastAsia="Times New Roman" w:hAnsi="Times New Roman" w:cs="Times New Roman"/>
          <w:color w:val="202124"/>
          <w:sz w:val="28"/>
          <w:szCs w:val="28"/>
          <w:lang w:val="kk-KZ" w:eastAsia="ru-RU"/>
        </w:rPr>
        <w:t xml:space="preserve">: </w:t>
      </w:r>
    </w:p>
    <w:p w14:paraId="4C35E174" w14:textId="77777777" w:rsidR="00434561" w:rsidRPr="00434561" w:rsidRDefault="00434561" w:rsidP="0043456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highlight w:val="red"/>
          <w:lang w:val="kk-KZ" w:eastAsia="ru-RU"/>
        </w:rPr>
      </w:pPr>
      <w:r w:rsidRPr="00434561">
        <w:rPr>
          <w:rFonts w:ascii="Times New Roman" w:eastAsia="Times New Roman" w:hAnsi="Times New Roman" w:cs="Times New Roman"/>
          <w:color w:val="202124"/>
          <w:sz w:val="28"/>
          <w:szCs w:val="28"/>
          <w:lang w:val="kk-KZ" w:eastAsia="ru-RU"/>
        </w:rPr>
        <w:t xml:space="preserve">-  </w:t>
      </w:r>
      <w:r w:rsidRPr="00434561">
        <w:rPr>
          <w:rFonts w:ascii="Times New Roman" w:eastAsia="Times New Roman" w:hAnsi="Times New Roman" w:cs="Times New Roman"/>
          <w:color w:val="202124"/>
          <w:sz w:val="28"/>
          <w:szCs w:val="28"/>
          <w:highlight w:val="red"/>
          <w:lang w:val="kk-KZ" w:eastAsia="ru-RU"/>
        </w:rPr>
        <w:t>банк дағдарысы;</w:t>
      </w:r>
    </w:p>
    <w:p w14:paraId="4A170A4A" w14:textId="77777777" w:rsidR="00434561" w:rsidRPr="00434561" w:rsidRDefault="00434561" w:rsidP="0043456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highlight w:val="red"/>
          <w:lang w:val="kk-KZ" w:eastAsia="ru-RU"/>
        </w:rPr>
      </w:pPr>
      <w:r w:rsidRPr="00434561">
        <w:rPr>
          <w:rFonts w:ascii="Times New Roman" w:eastAsia="Times New Roman" w:hAnsi="Times New Roman" w:cs="Times New Roman"/>
          <w:color w:val="202124"/>
          <w:sz w:val="28"/>
          <w:szCs w:val="28"/>
          <w:highlight w:val="red"/>
          <w:lang w:val="kk-KZ" w:eastAsia="ru-RU"/>
        </w:rPr>
        <w:t>- валюталық дағдарыс;</w:t>
      </w:r>
    </w:p>
    <w:p w14:paraId="70F288FA" w14:textId="77777777" w:rsidR="00434561" w:rsidRPr="00434561" w:rsidRDefault="00434561" w:rsidP="0043456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highlight w:val="red"/>
          <w:lang w:val="kk-KZ" w:eastAsia="ru-RU"/>
        </w:rPr>
      </w:pPr>
      <w:r w:rsidRPr="00434561">
        <w:rPr>
          <w:rFonts w:ascii="Times New Roman" w:eastAsia="Times New Roman" w:hAnsi="Times New Roman" w:cs="Times New Roman"/>
          <w:color w:val="202124"/>
          <w:sz w:val="28"/>
          <w:szCs w:val="28"/>
          <w:highlight w:val="red"/>
          <w:lang w:val="kk-KZ" w:eastAsia="ru-RU"/>
        </w:rPr>
        <w:t>- алыпсатарлық;</w:t>
      </w:r>
    </w:p>
    <w:p w14:paraId="237DE5B1" w14:textId="77777777" w:rsidR="00434561" w:rsidRPr="00434561" w:rsidRDefault="00434561" w:rsidP="0043456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434561">
        <w:rPr>
          <w:rFonts w:ascii="Times New Roman" w:eastAsia="Times New Roman" w:hAnsi="Times New Roman" w:cs="Times New Roman"/>
          <w:color w:val="202124"/>
          <w:sz w:val="28"/>
          <w:szCs w:val="28"/>
          <w:highlight w:val="red"/>
          <w:lang w:val="kk-KZ" w:eastAsia="ru-RU"/>
        </w:rPr>
        <w:t>- халықаралық.</w:t>
      </w:r>
    </w:p>
    <w:p w14:paraId="2FE18F58" w14:textId="77777777" w:rsidR="00434561" w:rsidRPr="00434561" w:rsidRDefault="00434561" w:rsidP="0043456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434561">
        <w:rPr>
          <w:rFonts w:ascii="Times New Roman" w:eastAsia="Times New Roman" w:hAnsi="Times New Roman" w:cs="Times New Roman"/>
          <w:color w:val="202124"/>
          <w:sz w:val="28"/>
          <w:szCs w:val="28"/>
          <w:lang w:val="kk-KZ" w:eastAsia="ru-RU"/>
        </w:rPr>
        <w:t xml:space="preserve">        </w:t>
      </w:r>
      <w:r w:rsidRPr="00434561">
        <w:rPr>
          <w:rFonts w:ascii="Times New Roman" w:eastAsia="Times New Roman" w:hAnsi="Times New Roman" w:cs="Times New Roman"/>
          <w:color w:val="202124"/>
          <w:sz w:val="28"/>
          <w:szCs w:val="28"/>
          <w:highlight w:val="red"/>
          <w:lang w:val="kk-KZ" w:eastAsia="ru-RU"/>
        </w:rPr>
        <w:t>Банк дағдарысы</w:t>
      </w:r>
      <w:r w:rsidRPr="00434561">
        <w:rPr>
          <w:rFonts w:ascii="Times New Roman" w:eastAsia="Times New Roman" w:hAnsi="Times New Roman" w:cs="Times New Roman"/>
          <w:color w:val="202124"/>
          <w:sz w:val="28"/>
          <w:szCs w:val="28"/>
          <w:lang w:val="kk-KZ" w:eastAsia="ru-RU"/>
        </w:rPr>
        <w:t xml:space="preserve"> </w:t>
      </w:r>
      <w:r w:rsidRPr="00434561">
        <w:rPr>
          <w:rFonts w:ascii="Times New Roman" w:eastAsia="Times New Roman" w:hAnsi="Times New Roman" w:cs="Times New Roman"/>
          <w:color w:val="202124"/>
          <w:sz w:val="28"/>
          <w:szCs w:val="28"/>
          <w:highlight w:val="green"/>
          <w:lang w:val="kk-KZ" w:eastAsia="ru-RU"/>
        </w:rPr>
        <w:t>деп салымшылардың ақшалай қаражаттарының кенеттен кетуі кезінде пайда болатын жағдайды айтады.</w:t>
      </w:r>
    </w:p>
    <w:p w14:paraId="7B44E6DA" w14:textId="77777777" w:rsidR="00434561" w:rsidRPr="00434561" w:rsidRDefault="00434561" w:rsidP="00434561">
      <w:pPr>
        <w:shd w:val="clear" w:color="auto" w:fill="FFFFFF"/>
        <w:spacing w:after="0" w:line="240" w:lineRule="auto"/>
        <w:jc w:val="both"/>
        <w:rPr>
          <w:rFonts w:ascii="Times New Roman" w:eastAsia="Times New Roman" w:hAnsi="Times New Roman" w:cs="Times New Roman"/>
          <w:color w:val="202124"/>
          <w:sz w:val="28"/>
          <w:szCs w:val="28"/>
          <w:lang w:val="kk-KZ" w:eastAsia="ru-RU"/>
        </w:rPr>
      </w:pPr>
    </w:p>
    <w:p w14:paraId="1D5928C4" w14:textId="77777777" w:rsidR="00434561" w:rsidRPr="00434561" w:rsidRDefault="00434561" w:rsidP="00434561">
      <w:pPr>
        <w:pBdr>
          <w:bottom w:val="single" w:sz="6" w:space="2" w:color="AAAAAA"/>
        </w:pBdr>
        <w:shd w:val="clear" w:color="auto" w:fill="FFFFFF"/>
        <w:spacing w:after="0" w:line="240" w:lineRule="auto"/>
        <w:jc w:val="both"/>
        <w:outlineLvl w:val="1"/>
        <w:rPr>
          <w:rFonts w:ascii="Times New Roman" w:eastAsia="Times New Roman" w:hAnsi="Times New Roman" w:cs="Times New Roman"/>
          <w:color w:val="000000"/>
          <w:sz w:val="28"/>
          <w:szCs w:val="28"/>
          <w:lang w:val="kk-KZ" w:eastAsia="ru-RU"/>
        </w:rPr>
      </w:pPr>
    </w:p>
    <w:p w14:paraId="007DAC84" w14:textId="77777777" w:rsidR="00434561" w:rsidRPr="00434561" w:rsidRDefault="00434561" w:rsidP="00434561">
      <w:pPr>
        <w:shd w:val="clear" w:color="auto" w:fill="F8F9FA"/>
        <w:spacing w:after="0" w:line="240" w:lineRule="auto"/>
        <w:jc w:val="both"/>
        <w:rPr>
          <w:rFonts w:ascii="Times New Roman" w:eastAsia="Times New Roman" w:hAnsi="Times New Roman" w:cs="Times New Roman"/>
          <w:color w:val="202124"/>
          <w:sz w:val="28"/>
          <w:szCs w:val="28"/>
          <w:lang w:val="kk-KZ" w:eastAsia="ru-RU"/>
        </w:rPr>
      </w:pPr>
      <w:r w:rsidRPr="00434561">
        <w:rPr>
          <w:rFonts w:ascii="Times New Roman" w:eastAsia="Times New Roman" w:hAnsi="Times New Roman" w:cs="Times New Roman"/>
          <w:color w:val="202124"/>
          <w:sz w:val="28"/>
          <w:szCs w:val="28"/>
          <w:lang w:val="kk-KZ" w:eastAsia="ru-RU"/>
        </w:rPr>
        <w:t>Дағдарыс кезінде не болады?</w:t>
      </w:r>
    </w:p>
    <w:p w14:paraId="704FF81A" w14:textId="77777777" w:rsidR="00434561" w:rsidRPr="00434561" w:rsidRDefault="00434561" w:rsidP="00434561">
      <w:pPr>
        <w:shd w:val="clear" w:color="auto" w:fill="F8F9FA"/>
        <w:spacing w:after="0" w:line="240" w:lineRule="auto"/>
        <w:jc w:val="both"/>
        <w:rPr>
          <w:rFonts w:ascii="Times New Roman" w:eastAsia="Times New Roman" w:hAnsi="Times New Roman" w:cs="Times New Roman"/>
          <w:color w:val="202124"/>
          <w:sz w:val="28"/>
          <w:szCs w:val="28"/>
          <w:lang w:val="kk-KZ" w:eastAsia="ru-RU"/>
        </w:rPr>
      </w:pPr>
      <w:r w:rsidRPr="00434561">
        <w:rPr>
          <w:rFonts w:ascii="Times New Roman" w:eastAsia="Times New Roman" w:hAnsi="Times New Roman" w:cs="Times New Roman"/>
          <w:color w:val="202124"/>
          <w:sz w:val="28"/>
          <w:szCs w:val="28"/>
          <w:lang w:val="kk-KZ" w:eastAsia="ru-RU"/>
        </w:rPr>
        <w:t xml:space="preserve">                 Дағдарыс кезінде әртүрлі активтер (жылжымайтын мүлік, депозиттер, бағалы қағаздар) әртүрлі әрекет етеді. Валюта қымбаттайды, акциялар мен облигациялар, әдетте, бағасын жоғалтады. Егер дағдарыс инфляцияның өсуімен бірге жүрсе, онда жылжымайтын мүлік бағасы тез көтерілуі мүмкін. Содан кейін олар сатып алу қабілетінің төмендеуіне байланысты құлдырай бастайды</w:t>
      </w:r>
    </w:p>
    <w:p w14:paraId="46EDE778" w14:textId="77777777" w:rsidR="00434561" w:rsidRPr="00434561" w:rsidRDefault="00434561" w:rsidP="00434561">
      <w:pPr>
        <w:shd w:val="clear" w:color="auto" w:fill="FFFFFF"/>
        <w:spacing w:after="0" w:line="240" w:lineRule="auto"/>
        <w:jc w:val="both"/>
        <w:rPr>
          <w:rFonts w:ascii="Times New Roman" w:eastAsia="Times New Roman" w:hAnsi="Times New Roman" w:cs="Times New Roman"/>
          <w:color w:val="202124"/>
          <w:sz w:val="28"/>
          <w:szCs w:val="28"/>
          <w:lang w:val="kk-KZ" w:eastAsia="ru-RU"/>
        </w:rPr>
      </w:pPr>
      <w:r w:rsidRPr="00434561">
        <w:rPr>
          <w:rFonts w:ascii="Times New Roman" w:eastAsia="Times New Roman" w:hAnsi="Times New Roman" w:cs="Times New Roman"/>
          <w:color w:val="202124"/>
          <w:sz w:val="28"/>
          <w:szCs w:val="28"/>
          <w:lang w:val="kk-KZ" w:eastAsia="ru-RU"/>
        </w:rPr>
        <w:t xml:space="preserve">     </w:t>
      </w:r>
    </w:p>
    <w:p w14:paraId="2FD5CCDF" w14:textId="77777777" w:rsidR="00434561" w:rsidRPr="00434561" w:rsidRDefault="00434561" w:rsidP="00434561">
      <w:pPr>
        <w:shd w:val="clear" w:color="auto" w:fill="FFFFFF"/>
        <w:spacing w:after="0" w:line="240" w:lineRule="auto"/>
        <w:jc w:val="both"/>
        <w:rPr>
          <w:rFonts w:ascii="Times New Roman" w:eastAsia="Times New Roman" w:hAnsi="Times New Roman" w:cs="Times New Roman"/>
          <w:color w:val="202124"/>
          <w:sz w:val="28"/>
          <w:szCs w:val="28"/>
          <w:lang w:val="kk-KZ" w:eastAsia="ru-RU"/>
        </w:rPr>
      </w:pPr>
    </w:p>
    <w:p w14:paraId="38215E87" w14:textId="77777777" w:rsidR="00434561" w:rsidRPr="00434561" w:rsidRDefault="00434561" w:rsidP="0043456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434561">
        <w:rPr>
          <w:rFonts w:ascii="Times New Roman" w:eastAsia="Times New Roman" w:hAnsi="Times New Roman" w:cs="Times New Roman"/>
          <w:color w:val="202124"/>
          <w:sz w:val="28"/>
          <w:szCs w:val="28"/>
          <w:lang w:val="kk-KZ" w:eastAsia="ru-RU"/>
        </w:rPr>
        <w:t>Дағдарыс көзі – қайшылық Дағдарыс нәтижесінде сапалық өзгерістер орын алады. Әдеттегі мінез-құлық стереотипі жойылады. Таңдау мәселесі, дағдарыстың салдары.</w:t>
      </w:r>
    </w:p>
    <w:p w14:paraId="733440E0" w14:textId="77777777" w:rsidR="00434561" w:rsidRPr="00434561" w:rsidRDefault="00434561" w:rsidP="00434561">
      <w:pPr>
        <w:pBdr>
          <w:bottom w:val="single" w:sz="6" w:space="2" w:color="AAAAAA"/>
        </w:pBdr>
        <w:shd w:val="clear" w:color="auto" w:fill="FFFFFF"/>
        <w:spacing w:after="0" w:line="240" w:lineRule="auto"/>
        <w:jc w:val="both"/>
        <w:outlineLvl w:val="1"/>
        <w:rPr>
          <w:rFonts w:ascii="Times New Roman" w:eastAsia="Times New Roman" w:hAnsi="Times New Roman" w:cs="Times New Roman"/>
          <w:color w:val="000000"/>
          <w:sz w:val="28"/>
          <w:szCs w:val="28"/>
          <w:lang w:val="kk-KZ" w:eastAsia="ru-RU"/>
        </w:rPr>
      </w:pPr>
    </w:p>
    <w:p w14:paraId="36A9B76E" w14:textId="77777777" w:rsidR="00434561" w:rsidRPr="00434561" w:rsidRDefault="00434561" w:rsidP="00434561">
      <w:pPr>
        <w:pBdr>
          <w:bottom w:val="single" w:sz="6" w:space="2" w:color="AAAAAA"/>
        </w:pBdr>
        <w:shd w:val="clear" w:color="auto" w:fill="FFFFFF"/>
        <w:spacing w:after="0" w:line="240" w:lineRule="auto"/>
        <w:jc w:val="both"/>
        <w:outlineLvl w:val="1"/>
        <w:rPr>
          <w:rFonts w:ascii="Times New Roman" w:eastAsia="Times New Roman" w:hAnsi="Times New Roman" w:cs="Times New Roman"/>
          <w:color w:val="000000"/>
          <w:sz w:val="28"/>
          <w:szCs w:val="28"/>
          <w:lang w:val="kk-KZ" w:eastAsia="ru-RU"/>
        </w:rPr>
      </w:pPr>
    </w:p>
    <w:p w14:paraId="27EEB9B9" w14:textId="77777777" w:rsidR="00434561" w:rsidRPr="00434561" w:rsidRDefault="00434561" w:rsidP="00434561">
      <w:pPr>
        <w:shd w:val="clear" w:color="auto" w:fill="F8F9FA"/>
        <w:spacing w:after="0" w:line="240" w:lineRule="auto"/>
        <w:jc w:val="both"/>
        <w:rPr>
          <w:rFonts w:ascii="Times New Roman" w:eastAsia="Times New Roman" w:hAnsi="Times New Roman" w:cs="Times New Roman"/>
          <w:color w:val="202124"/>
          <w:sz w:val="28"/>
          <w:szCs w:val="28"/>
          <w:lang w:val="kk-KZ" w:eastAsia="ru-RU"/>
        </w:rPr>
      </w:pPr>
      <w:r w:rsidRPr="00434561">
        <w:rPr>
          <w:rFonts w:ascii="Times New Roman" w:eastAsia="Times New Roman" w:hAnsi="Times New Roman" w:cs="Times New Roman"/>
          <w:color w:val="202124"/>
          <w:sz w:val="28"/>
          <w:szCs w:val="28"/>
          <w:lang w:val="kk-KZ" w:eastAsia="ru-RU"/>
        </w:rPr>
        <w:t>Дағдарыс бизнеске қалай әсер етеді?</w:t>
      </w:r>
    </w:p>
    <w:p w14:paraId="0C57C1FB" w14:textId="77777777" w:rsidR="00434561" w:rsidRPr="00434561" w:rsidRDefault="00434561" w:rsidP="00434561">
      <w:pPr>
        <w:shd w:val="clear" w:color="auto" w:fill="FFFFFF"/>
        <w:spacing w:after="0" w:line="240" w:lineRule="auto"/>
        <w:jc w:val="both"/>
        <w:rPr>
          <w:rFonts w:ascii="Times New Roman" w:eastAsia="Times New Roman" w:hAnsi="Times New Roman" w:cs="Times New Roman"/>
          <w:color w:val="202124"/>
          <w:sz w:val="28"/>
          <w:szCs w:val="28"/>
          <w:lang w:val="kk-KZ" w:eastAsia="ru-RU"/>
        </w:rPr>
      </w:pPr>
    </w:p>
    <w:p w14:paraId="1DB97082" w14:textId="77777777" w:rsidR="00434561" w:rsidRPr="00434561" w:rsidRDefault="00434561" w:rsidP="0043456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FF0000"/>
          <w:sz w:val="28"/>
          <w:szCs w:val="28"/>
          <w:lang w:val="kk-KZ" w:eastAsia="ru-RU"/>
        </w:rPr>
      </w:pPr>
      <w:r w:rsidRPr="00434561">
        <w:rPr>
          <w:rFonts w:ascii="Times New Roman" w:eastAsia="Times New Roman" w:hAnsi="Times New Roman" w:cs="Times New Roman"/>
          <w:color w:val="FF0000"/>
          <w:sz w:val="28"/>
          <w:szCs w:val="28"/>
          <w:lang w:val="kk-KZ" w:eastAsia="ru-RU"/>
        </w:rPr>
        <w:t>Кәсіпорындардың көпшілігі дағдарыстың негізгі жағымсыз салдарын сұраныстың төмендеуі және өндіріс шығындарының өсуі деп санайды, бұл өз кезегінде рентабельділікке әсер жасайды. Сонымен қатар, күрделі мәселелердің бірі – жаңа жобаларды қаржыландыруды мүмкіндік болмайды.</w:t>
      </w:r>
    </w:p>
    <w:p w14:paraId="6E1DF926" w14:textId="77777777" w:rsidR="00434561" w:rsidRPr="00434561" w:rsidRDefault="00434561" w:rsidP="00434561">
      <w:pPr>
        <w:pBdr>
          <w:bottom w:val="single" w:sz="6" w:space="2" w:color="AAAAAA"/>
        </w:pBdr>
        <w:shd w:val="clear" w:color="auto" w:fill="FFFFFF"/>
        <w:spacing w:after="0" w:line="240" w:lineRule="auto"/>
        <w:jc w:val="both"/>
        <w:outlineLvl w:val="1"/>
        <w:rPr>
          <w:rFonts w:ascii="Times New Roman" w:eastAsia="Times New Roman" w:hAnsi="Times New Roman" w:cs="Times New Roman"/>
          <w:color w:val="000000"/>
          <w:sz w:val="28"/>
          <w:szCs w:val="28"/>
          <w:lang w:val="kk-KZ" w:eastAsia="ru-RU"/>
        </w:rPr>
      </w:pPr>
    </w:p>
    <w:p w14:paraId="0EEC236A" w14:textId="77777777" w:rsidR="00434561" w:rsidRPr="00434561" w:rsidRDefault="00434561" w:rsidP="0043456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434561">
        <w:rPr>
          <w:rFonts w:ascii="Times New Roman" w:eastAsia="Times New Roman" w:hAnsi="Times New Roman" w:cs="Times New Roman"/>
          <w:color w:val="202124"/>
          <w:sz w:val="28"/>
          <w:szCs w:val="28"/>
          <w:lang w:val="kk-KZ" w:eastAsia="ru-RU"/>
        </w:rPr>
        <w:t>Экономикалық дағдарыстың мәні неде?</w:t>
      </w:r>
    </w:p>
    <w:p w14:paraId="14174FAF" w14:textId="77777777" w:rsidR="00434561" w:rsidRPr="00434561" w:rsidRDefault="00434561" w:rsidP="0043456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FF0000"/>
          <w:sz w:val="28"/>
          <w:szCs w:val="28"/>
          <w:lang w:val="kk-KZ" w:eastAsia="ru-RU"/>
        </w:rPr>
      </w:pPr>
      <w:r w:rsidRPr="00434561">
        <w:rPr>
          <w:rFonts w:ascii="Times New Roman" w:eastAsia="Times New Roman" w:hAnsi="Times New Roman" w:cs="Times New Roman"/>
          <w:color w:val="FF0000"/>
          <w:sz w:val="28"/>
          <w:szCs w:val="28"/>
          <w:lang w:val="kk-KZ" w:eastAsia="ru-RU"/>
        </w:rPr>
        <w:t>Экономикалық дағдарыстың мәні жиынтық сұранысқа қатысты тауарларды шамадан тыс өндіруден, қоғамдық капиталды ұдайы өндіру шарттарының бұзылуынан, фирмалардың жаппай банкротқа ұшырауынан, жұмыссыздықтың өсуінен және басқа да әлеуметтік-экономикалық күйзелістерден көрінеді.</w:t>
      </w:r>
    </w:p>
    <w:p w14:paraId="5D58AC90" w14:textId="77777777" w:rsidR="00434561" w:rsidRPr="00434561" w:rsidRDefault="00434561" w:rsidP="00434561">
      <w:pPr>
        <w:pBdr>
          <w:bottom w:val="single" w:sz="6" w:space="2" w:color="AAAAAA"/>
        </w:pBdr>
        <w:shd w:val="clear" w:color="auto" w:fill="FFFFFF"/>
        <w:spacing w:after="0" w:line="240" w:lineRule="auto"/>
        <w:jc w:val="both"/>
        <w:outlineLvl w:val="1"/>
        <w:rPr>
          <w:rFonts w:ascii="Times New Roman" w:eastAsia="Times New Roman" w:hAnsi="Times New Roman" w:cs="Times New Roman"/>
          <w:color w:val="000000"/>
          <w:sz w:val="28"/>
          <w:szCs w:val="28"/>
          <w:lang w:val="kk-KZ" w:eastAsia="ru-RU"/>
        </w:rPr>
      </w:pPr>
    </w:p>
    <w:p w14:paraId="2DE0EECC" w14:textId="77777777" w:rsidR="00434561" w:rsidRPr="00434561" w:rsidRDefault="00434561" w:rsidP="0043456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434561">
        <w:rPr>
          <w:rFonts w:ascii="Times New Roman" w:eastAsia="Times New Roman" w:hAnsi="Times New Roman" w:cs="Times New Roman"/>
          <w:color w:val="202124"/>
          <w:sz w:val="28"/>
          <w:szCs w:val="28"/>
          <w:lang w:val="kk-KZ" w:eastAsia="ru-RU"/>
        </w:rPr>
        <w:t>Мұнда онлайн сатылымы дағдарыстан аман өтуге көмектесетін 9 трендті өнімнің тізімі берілген.</w:t>
      </w:r>
    </w:p>
    <w:p w14:paraId="2935E3D3" w14:textId="77777777" w:rsidR="00434561" w:rsidRPr="00434561" w:rsidRDefault="00434561" w:rsidP="00434561">
      <w:pPr>
        <w:numPr>
          <w:ilvl w:val="0"/>
          <w:numId w:val="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202124"/>
          <w:sz w:val="28"/>
          <w:szCs w:val="28"/>
          <w:lang w:val="kk-KZ" w:eastAsia="ru-RU"/>
        </w:rPr>
      </w:pPr>
      <w:r w:rsidRPr="00434561">
        <w:rPr>
          <w:rFonts w:ascii="Times New Roman" w:eastAsia="Times New Roman" w:hAnsi="Times New Roman" w:cs="Times New Roman"/>
          <w:color w:val="202124"/>
          <w:sz w:val="28"/>
          <w:szCs w:val="28"/>
          <w:lang w:val="kk-KZ" w:eastAsia="ru-RU"/>
        </w:rPr>
        <w:t>азық-түлік ...</w:t>
      </w:r>
    </w:p>
    <w:p w14:paraId="1371D5B8" w14:textId="77777777" w:rsidR="00434561" w:rsidRPr="00434561" w:rsidRDefault="00434561" w:rsidP="00434561">
      <w:pPr>
        <w:numPr>
          <w:ilvl w:val="0"/>
          <w:numId w:val="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202124"/>
          <w:sz w:val="28"/>
          <w:szCs w:val="28"/>
          <w:lang w:val="kk-KZ" w:eastAsia="ru-RU"/>
        </w:rPr>
      </w:pPr>
      <w:r w:rsidRPr="00434561">
        <w:rPr>
          <w:rFonts w:ascii="Times New Roman" w:eastAsia="Times New Roman" w:hAnsi="Times New Roman" w:cs="Times New Roman"/>
          <w:color w:val="202124"/>
          <w:sz w:val="28"/>
          <w:szCs w:val="28"/>
          <w:lang w:val="kk-KZ" w:eastAsia="ru-RU"/>
        </w:rPr>
        <w:t>медициналық өнімдер ...</w:t>
      </w:r>
    </w:p>
    <w:p w14:paraId="1120B2F0" w14:textId="77777777" w:rsidR="00434561" w:rsidRPr="00434561" w:rsidRDefault="00434561" w:rsidP="00434561">
      <w:pPr>
        <w:numPr>
          <w:ilvl w:val="0"/>
          <w:numId w:val="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202124"/>
          <w:sz w:val="28"/>
          <w:szCs w:val="28"/>
          <w:lang w:val="kk-KZ" w:eastAsia="ru-RU"/>
        </w:rPr>
      </w:pPr>
      <w:r w:rsidRPr="00434561">
        <w:rPr>
          <w:rFonts w:ascii="Times New Roman" w:eastAsia="Times New Roman" w:hAnsi="Times New Roman" w:cs="Times New Roman"/>
          <w:color w:val="202124"/>
          <w:sz w:val="28"/>
          <w:szCs w:val="28"/>
          <w:lang w:val="kk-KZ" w:eastAsia="ru-RU"/>
        </w:rPr>
        <w:t>фастфуд, кофе, дайын тағамдар...</w:t>
      </w:r>
    </w:p>
    <w:p w14:paraId="2E7D526B" w14:textId="77777777" w:rsidR="00434561" w:rsidRPr="00434561" w:rsidRDefault="00434561" w:rsidP="00434561">
      <w:pPr>
        <w:numPr>
          <w:ilvl w:val="0"/>
          <w:numId w:val="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202124"/>
          <w:sz w:val="28"/>
          <w:szCs w:val="28"/>
          <w:lang w:val="kk-KZ" w:eastAsia="ru-RU"/>
        </w:rPr>
      </w:pPr>
      <w:r w:rsidRPr="00434561">
        <w:rPr>
          <w:rFonts w:ascii="Times New Roman" w:eastAsia="Times New Roman" w:hAnsi="Times New Roman" w:cs="Times New Roman"/>
          <w:color w:val="202124"/>
          <w:sz w:val="28"/>
          <w:szCs w:val="28"/>
          <w:lang w:val="kk-KZ" w:eastAsia="ru-RU"/>
        </w:rPr>
        <w:lastRenderedPageBreak/>
        <w:t>киім және аяқ киім ...</w:t>
      </w:r>
    </w:p>
    <w:p w14:paraId="18CF9350" w14:textId="77777777" w:rsidR="00434561" w:rsidRPr="00434561" w:rsidRDefault="00434561" w:rsidP="00434561">
      <w:pPr>
        <w:numPr>
          <w:ilvl w:val="0"/>
          <w:numId w:val="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202124"/>
          <w:sz w:val="28"/>
          <w:szCs w:val="28"/>
          <w:lang w:val="kk-KZ" w:eastAsia="ru-RU"/>
        </w:rPr>
      </w:pPr>
      <w:r w:rsidRPr="00434561">
        <w:rPr>
          <w:rFonts w:ascii="Times New Roman" w:eastAsia="Times New Roman" w:hAnsi="Times New Roman" w:cs="Times New Roman"/>
          <w:color w:val="202124"/>
          <w:sz w:val="28"/>
          <w:szCs w:val="28"/>
          <w:lang w:val="kk-KZ" w:eastAsia="ru-RU"/>
        </w:rPr>
        <w:t>құрылысқа, безендіруге және жөндеуге арналған тауарлар ...</w:t>
      </w:r>
    </w:p>
    <w:p w14:paraId="6E531FA1" w14:textId="77777777" w:rsidR="00434561" w:rsidRPr="00434561" w:rsidRDefault="00434561" w:rsidP="00434561">
      <w:pPr>
        <w:numPr>
          <w:ilvl w:val="0"/>
          <w:numId w:val="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202124"/>
          <w:sz w:val="28"/>
          <w:szCs w:val="28"/>
          <w:lang w:val="kk-KZ" w:eastAsia="ru-RU"/>
        </w:rPr>
      </w:pPr>
      <w:r w:rsidRPr="00434561">
        <w:rPr>
          <w:rFonts w:ascii="Times New Roman" w:eastAsia="Times New Roman" w:hAnsi="Times New Roman" w:cs="Times New Roman"/>
          <w:color w:val="202124"/>
          <w:sz w:val="28"/>
          <w:szCs w:val="28"/>
          <w:lang w:val="kk-KZ" w:eastAsia="ru-RU"/>
        </w:rPr>
        <w:t>тұрмыстық химия ...</w:t>
      </w:r>
    </w:p>
    <w:p w14:paraId="05F14CD7" w14:textId="77777777" w:rsidR="00434561" w:rsidRPr="00434561" w:rsidRDefault="00434561" w:rsidP="00434561">
      <w:pPr>
        <w:numPr>
          <w:ilvl w:val="0"/>
          <w:numId w:val="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202124"/>
          <w:sz w:val="28"/>
          <w:szCs w:val="28"/>
          <w:lang w:val="kk-KZ" w:eastAsia="ru-RU"/>
        </w:rPr>
      </w:pPr>
      <w:r w:rsidRPr="00434561">
        <w:rPr>
          <w:rFonts w:ascii="Times New Roman" w:eastAsia="Times New Roman" w:hAnsi="Times New Roman" w:cs="Times New Roman"/>
          <w:color w:val="202124"/>
          <w:sz w:val="28"/>
          <w:szCs w:val="28"/>
          <w:lang w:val="kk-KZ" w:eastAsia="ru-RU"/>
        </w:rPr>
        <w:t>автокөлік бөлшектері...</w:t>
      </w:r>
    </w:p>
    <w:p w14:paraId="151D9692" w14:textId="77777777" w:rsidR="00434561" w:rsidRPr="00434561" w:rsidRDefault="00434561" w:rsidP="00434561">
      <w:pPr>
        <w:numPr>
          <w:ilvl w:val="0"/>
          <w:numId w:val="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202124"/>
          <w:sz w:val="28"/>
          <w:szCs w:val="28"/>
          <w:lang w:val="kk-KZ" w:eastAsia="ru-RU"/>
        </w:rPr>
      </w:pPr>
      <w:r w:rsidRPr="00434561">
        <w:rPr>
          <w:rFonts w:ascii="Times New Roman" w:eastAsia="Times New Roman" w:hAnsi="Times New Roman" w:cs="Times New Roman"/>
          <w:color w:val="202124"/>
          <w:sz w:val="28"/>
          <w:szCs w:val="28"/>
          <w:lang w:val="kk-KZ" w:eastAsia="ru-RU"/>
        </w:rPr>
        <w:t>тұрмыстық заттар мен ыдыстар</w:t>
      </w:r>
    </w:p>
    <w:p w14:paraId="2B2616F0" w14:textId="77777777" w:rsidR="00434561" w:rsidRPr="00434561" w:rsidRDefault="00434561" w:rsidP="00434561">
      <w:pPr>
        <w:pBdr>
          <w:bottom w:val="single" w:sz="6" w:space="2" w:color="AAAAAA"/>
        </w:pBdr>
        <w:shd w:val="clear" w:color="auto" w:fill="FFFFFF"/>
        <w:spacing w:after="0" w:line="240" w:lineRule="auto"/>
        <w:jc w:val="both"/>
        <w:outlineLvl w:val="1"/>
        <w:rPr>
          <w:rFonts w:ascii="Times New Roman" w:eastAsia="Times New Roman" w:hAnsi="Times New Roman" w:cs="Times New Roman"/>
          <w:color w:val="000000"/>
          <w:sz w:val="28"/>
          <w:szCs w:val="28"/>
          <w:lang w:val="kk-KZ" w:eastAsia="ru-RU"/>
        </w:rPr>
      </w:pPr>
    </w:p>
    <w:p w14:paraId="6F4ABBFE" w14:textId="77777777" w:rsidR="00434561" w:rsidRPr="00434561" w:rsidRDefault="00434561" w:rsidP="00434561">
      <w:pPr>
        <w:pBdr>
          <w:bottom w:val="single" w:sz="6" w:space="2" w:color="AAAAAA"/>
        </w:pBdr>
        <w:shd w:val="clear" w:color="auto" w:fill="FFFFFF"/>
        <w:spacing w:after="0" w:line="240" w:lineRule="auto"/>
        <w:jc w:val="both"/>
        <w:outlineLvl w:val="1"/>
        <w:rPr>
          <w:rFonts w:ascii="Times New Roman" w:eastAsia="Times New Roman" w:hAnsi="Times New Roman" w:cs="Times New Roman"/>
          <w:color w:val="000000"/>
          <w:sz w:val="28"/>
          <w:szCs w:val="28"/>
          <w:lang w:val="kk-KZ" w:eastAsia="ru-RU"/>
        </w:rPr>
      </w:pPr>
    </w:p>
    <w:p w14:paraId="211AF211" w14:textId="77777777" w:rsidR="00434561" w:rsidRPr="00434561" w:rsidRDefault="00434561" w:rsidP="0043456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434561">
        <w:rPr>
          <w:rFonts w:ascii="Times New Roman" w:eastAsia="Times New Roman" w:hAnsi="Times New Roman" w:cs="Times New Roman"/>
          <w:color w:val="202124"/>
          <w:sz w:val="28"/>
          <w:szCs w:val="28"/>
          <w:lang w:val="kk-KZ" w:eastAsia="ru-RU"/>
        </w:rPr>
        <w:t>Дағдарыстың салдары қандай?</w:t>
      </w:r>
    </w:p>
    <w:p w14:paraId="21C53425" w14:textId="77777777" w:rsidR="00434561" w:rsidRPr="00434561" w:rsidRDefault="00434561" w:rsidP="0043456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FF0000"/>
          <w:sz w:val="28"/>
          <w:szCs w:val="28"/>
          <w:lang w:val="kk-KZ" w:eastAsia="ru-RU"/>
        </w:rPr>
      </w:pPr>
      <w:r w:rsidRPr="00434561">
        <w:rPr>
          <w:rFonts w:ascii="Times New Roman" w:eastAsia="Times New Roman" w:hAnsi="Times New Roman" w:cs="Times New Roman"/>
          <w:color w:val="FF0000"/>
          <w:sz w:val="28"/>
          <w:szCs w:val="28"/>
          <w:lang w:val="kk-KZ" w:eastAsia="ru-RU"/>
        </w:rPr>
        <w:t>Нарықтық индустриалды экономиканың дамуымен дағдарыстар циклдік сипатқа ие болып, экономикалық цикл фазаларының бірін құра бастады. Экономикалық дағдарыстың салдары – нақты жалпы ұлттық өнімнің төмендеуі, жаппай банкроттық пен жұмыссыздық, халықтың өмір сүру деңгейінің төмендеуі.</w:t>
      </w:r>
    </w:p>
    <w:p w14:paraId="256E2B3C" w14:textId="77777777" w:rsidR="00434561" w:rsidRPr="00434561" w:rsidRDefault="00434561" w:rsidP="00434561">
      <w:pPr>
        <w:pBdr>
          <w:bottom w:val="single" w:sz="6" w:space="2" w:color="AAAAAA"/>
        </w:pBdr>
        <w:shd w:val="clear" w:color="auto" w:fill="FFFFFF"/>
        <w:spacing w:after="0" w:line="240" w:lineRule="auto"/>
        <w:jc w:val="both"/>
        <w:outlineLvl w:val="1"/>
        <w:rPr>
          <w:rFonts w:ascii="Times New Roman" w:eastAsia="Times New Roman" w:hAnsi="Times New Roman" w:cs="Times New Roman"/>
          <w:color w:val="000000"/>
          <w:sz w:val="28"/>
          <w:szCs w:val="28"/>
          <w:lang w:val="kk-KZ" w:eastAsia="ru-RU"/>
        </w:rPr>
      </w:pPr>
    </w:p>
    <w:p w14:paraId="0E7D74B1" w14:textId="77777777" w:rsidR="00434561" w:rsidRPr="00434561" w:rsidRDefault="00434561" w:rsidP="00434561">
      <w:pPr>
        <w:pBdr>
          <w:bottom w:val="single" w:sz="6" w:space="2" w:color="AAAAAA"/>
        </w:pBdr>
        <w:shd w:val="clear" w:color="auto" w:fill="FFFFFF"/>
        <w:spacing w:after="0" w:line="240" w:lineRule="auto"/>
        <w:jc w:val="both"/>
        <w:outlineLvl w:val="1"/>
        <w:rPr>
          <w:rFonts w:ascii="Times New Roman" w:eastAsia="Times New Roman" w:hAnsi="Times New Roman" w:cs="Times New Roman"/>
          <w:color w:val="000000"/>
          <w:sz w:val="28"/>
          <w:szCs w:val="28"/>
          <w:lang w:val="kk-KZ" w:eastAsia="ru-RU"/>
        </w:rPr>
      </w:pPr>
    </w:p>
    <w:p w14:paraId="7DF2603F" w14:textId="77777777" w:rsidR="00434561" w:rsidRPr="00434561" w:rsidRDefault="00434561" w:rsidP="0043456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434561">
        <w:rPr>
          <w:rFonts w:ascii="Times New Roman" w:eastAsia="Times New Roman" w:hAnsi="Times New Roman" w:cs="Times New Roman"/>
          <w:color w:val="202124"/>
          <w:sz w:val="28"/>
          <w:szCs w:val="28"/>
          <w:lang w:val="kk-KZ" w:eastAsia="ru-RU"/>
        </w:rPr>
        <w:t>Дағдарыстардың көптеген жіктелуі бар, бірақ біз дағдарысты еңсеру үшін максималды практикалық қолданылуын қарастырамыз. Пайда болу себебіне қарай дағдарыстар екі түрге бөлінеді: ішкі және сыртқы.</w:t>
      </w:r>
    </w:p>
    <w:p w14:paraId="566348B2" w14:textId="77777777" w:rsidR="00434561" w:rsidRPr="00434561" w:rsidRDefault="00434561" w:rsidP="00434561">
      <w:pPr>
        <w:pBdr>
          <w:bottom w:val="single" w:sz="6" w:space="2" w:color="AAAAAA"/>
        </w:pBdr>
        <w:shd w:val="clear" w:color="auto" w:fill="FFFFFF"/>
        <w:spacing w:after="0" w:line="240" w:lineRule="auto"/>
        <w:jc w:val="both"/>
        <w:outlineLvl w:val="1"/>
        <w:rPr>
          <w:rFonts w:ascii="Times New Roman" w:eastAsia="Times New Roman" w:hAnsi="Times New Roman" w:cs="Times New Roman"/>
          <w:color w:val="000000"/>
          <w:sz w:val="28"/>
          <w:szCs w:val="28"/>
          <w:lang w:val="kk-KZ" w:eastAsia="ru-RU"/>
        </w:rPr>
      </w:pPr>
    </w:p>
    <w:p w14:paraId="39E8BF96" w14:textId="77777777" w:rsidR="00434561" w:rsidRPr="00434561" w:rsidRDefault="00434561" w:rsidP="0043456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434561">
        <w:rPr>
          <w:rFonts w:ascii="Times New Roman" w:eastAsia="Times New Roman" w:hAnsi="Times New Roman" w:cs="Times New Roman"/>
          <w:color w:val="202124"/>
          <w:sz w:val="28"/>
          <w:szCs w:val="28"/>
          <w:lang w:val="kk-KZ" w:eastAsia="ru-RU"/>
        </w:rPr>
        <w:t>Ішкі дағдарыстар келесі себептерден туындайды:</w:t>
      </w:r>
    </w:p>
    <w:p w14:paraId="310ABF0D" w14:textId="77777777" w:rsidR="00434561" w:rsidRPr="00434561" w:rsidRDefault="00434561" w:rsidP="0043456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FF0000"/>
          <w:sz w:val="28"/>
          <w:szCs w:val="28"/>
          <w:lang w:val="kk-KZ" w:eastAsia="ru-RU"/>
        </w:rPr>
      </w:pPr>
      <w:r w:rsidRPr="00434561">
        <w:rPr>
          <w:rFonts w:ascii="Times New Roman" w:eastAsia="Times New Roman" w:hAnsi="Times New Roman" w:cs="Times New Roman"/>
          <w:color w:val="202124"/>
          <w:sz w:val="28"/>
          <w:szCs w:val="28"/>
          <w:lang w:val="kk-KZ" w:eastAsia="ru-RU"/>
        </w:rPr>
        <w:t xml:space="preserve">- </w:t>
      </w:r>
      <w:bookmarkStart w:id="1" w:name="_Hlk122589839"/>
      <w:r w:rsidRPr="00434561">
        <w:rPr>
          <w:rFonts w:ascii="Times New Roman" w:eastAsia="Times New Roman" w:hAnsi="Times New Roman" w:cs="Times New Roman"/>
          <w:color w:val="FF0000"/>
          <w:sz w:val="28"/>
          <w:szCs w:val="28"/>
          <w:lang w:val="kk-KZ" w:eastAsia="ru-RU"/>
        </w:rPr>
        <w:t>шығындардың асып кетуі;</w:t>
      </w:r>
    </w:p>
    <w:p w14:paraId="04501C3C" w14:textId="77777777" w:rsidR="00434561" w:rsidRPr="00434561" w:rsidRDefault="00434561" w:rsidP="0043456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FF0000"/>
          <w:sz w:val="28"/>
          <w:szCs w:val="28"/>
          <w:lang w:val="kk-KZ" w:eastAsia="ru-RU"/>
        </w:rPr>
      </w:pPr>
      <w:r w:rsidRPr="00434561">
        <w:rPr>
          <w:rFonts w:ascii="Times New Roman" w:eastAsia="Times New Roman" w:hAnsi="Times New Roman" w:cs="Times New Roman"/>
          <w:color w:val="FF0000"/>
          <w:sz w:val="28"/>
          <w:szCs w:val="28"/>
          <w:lang w:val="kk-KZ" w:eastAsia="ru-RU"/>
        </w:rPr>
        <w:t>- басқарушылық есеп пен бақылаудың болмауы;</w:t>
      </w:r>
    </w:p>
    <w:p w14:paraId="1057DA5B" w14:textId="77777777" w:rsidR="00434561" w:rsidRPr="00434561" w:rsidRDefault="00434561" w:rsidP="0043456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FF0000"/>
          <w:sz w:val="28"/>
          <w:szCs w:val="28"/>
          <w:lang w:val="kk-KZ" w:eastAsia="ru-RU"/>
        </w:rPr>
      </w:pPr>
      <w:r w:rsidRPr="00434561">
        <w:rPr>
          <w:rFonts w:ascii="Times New Roman" w:eastAsia="Times New Roman" w:hAnsi="Times New Roman" w:cs="Times New Roman"/>
          <w:color w:val="FF0000"/>
          <w:sz w:val="28"/>
          <w:szCs w:val="28"/>
          <w:lang w:val="kk-KZ" w:eastAsia="ru-RU"/>
        </w:rPr>
        <w:t>- бизнес циклін, процестерді және қосалқы процестерді ұйымдастырудағы қателер;</w:t>
      </w:r>
    </w:p>
    <w:p w14:paraId="15607D26" w14:textId="77777777" w:rsidR="00434561" w:rsidRPr="00434561" w:rsidRDefault="00434561" w:rsidP="0043456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FF0000"/>
          <w:sz w:val="28"/>
          <w:szCs w:val="28"/>
          <w:lang w:val="kk-KZ" w:eastAsia="ru-RU"/>
        </w:rPr>
      </w:pPr>
      <w:r w:rsidRPr="00434561">
        <w:rPr>
          <w:rFonts w:ascii="Times New Roman" w:eastAsia="Times New Roman" w:hAnsi="Times New Roman" w:cs="Times New Roman"/>
          <w:color w:val="FF0000"/>
          <w:sz w:val="28"/>
          <w:szCs w:val="28"/>
          <w:lang w:val="kk-KZ" w:eastAsia="ru-RU"/>
        </w:rPr>
        <w:t>- іскерлік циклдің әрбір кезеңінің өтуі кезінде сенімді ақпараттың жоғалуы немесе болмауы;</w:t>
      </w:r>
    </w:p>
    <w:p w14:paraId="31ADD51A" w14:textId="77777777" w:rsidR="00434561" w:rsidRPr="00434561" w:rsidRDefault="00434561" w:rsidP="0043456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FF0000"/>
          <w:sz w:val="28"/>
          <w:szCs w:val="28"/>
          <w:lang w:val="kk-KZ" w:eastAsia="ru-RU"/>
        </w:rPr>
      </w:pPr>
      <w:r w:rsidRPr="00434561">
        <w:rPr>
          <w:rFonts w:ascii="Times New Roman" w:eastAsia="Times New Roman" w:hAnsi="Times New Roman" w:cs="Times New Roman"/>
          <w:color w:val="FF0000"/>
          <w:sz w:val="28"/>
          <w:szCs w:val="28"/>
          <w:lang w:val="kk-KZ" w:eastAsia="ru-RU"/>
        </w:rPr>
        <w:t>- бизнес үлгісінің теңгерімсіздігі</w:t>
      </w:r>
    </w:p>
    <w:bookmarkEnd w:id="1"/>
    <w:p w14:paraId="74D5060E" w14:textId="77777777" w:rsidR="00434561" w:rsidRPr="00434561" w:rsidRDefault="00434561" w:rsidP="0043456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434561">
        <w:rPr>
          <w:rFonts w:ascii="Times New Roman" w:eastAsia="Times New Roman" w:hAnsi="Times New Roman" w:cs="Times New Roman"/>
          <w:color w:val="202124"/>
          <w:sz w:val="28"/>
          <w:szCs w:val="28"/>
          <w:lang w:val="kk-KZ" w:eastAsia="ru-RU"/>
        </w:rPr>
        <w:t>Сыртқы дағдарыстар келесі себептерден туындайды:</w:t>
      </w:r>
    </w:p>
    <w:p w14:paraId="2B564F75" w14:textId="77777777" w:rsidR="00434561" w:rsidRPr="00434561" w:rsidRDefault="00434561" w:rsidP="0043456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FF0000"/>
          <w:sz w:val="28"/>
          <w:szCs w:val="28"/>
          <w:lang w:val="kk-KZ" w:eastAsia="ru-RU"/>
        </w:rPr>
      </w:pPr>
      <w:r w:rsidRPr="00434561">
        <w:rPr>
          <w:rFonts w:ascii="Times New Roman" w:eastAsia="Times New Roman" w:hAnsi="Times New Roman" w:cs="Times New Roman"/>
          <w:color w:val="202124"/>
          <w:sz w:val="28"/>
          <w:szCs w:val="28"/>
          <w:lang w:val="kk-KZ" w:eastAsia="ru-RU"/>
        </w:rPr>
        <w:t xml:space="preserve">- </w:t>
      </w:r>
      <w:r w:rsidRPr="00434561">
        <w:rPr>
          <w:rFonts w:ascii="Times New Roman" w:eastAsia="Times New Roman" w:hAnsi="Times New Roman" w:cs="Times New Roman"/>
          <w:color w:val="FF0000"/>
          <w:sz w:val="28"/>
          <w:szCs w:val="28"/>
          <w:lang w:val="kk-KZ" w:eastAsia="ru-RU"/>
        </w:rPr>
        <w:t>әлемдік экономикалық және қаржылық күйзеліс;</w:t>
      </w:r>
    </w:p>
    <w:p w14:paraId="29330576" w14:textId="77777777" w:rsidR="00434561" w:rsidRPr="00434561" w:rsidRDefault="00434561" w:rsidP="0043456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FF0000"/>
          <w:sz w:val="28"/>
          <w:szCs w:val="28"/>
          <w:lang w:val="kk-KZ" w:eastAsia="ru-RU"/>
        </w:rPr>
      </w:pPr>
      <w:r w:rsidRPr="00434561">
        <w:rPr>
          <w:rFonts w:ascii="Times New Roman" w:eastAsia="Times New Roman" w:hAnsi="Times New Roman" w:cs="Times New Roman"/>
          <w:color w:val="FF0000"/>
          <w:sz w:val="28"/>
          <w:szCs w:val="28"/>
          <w:lang w:val="kk-KZ" w:eastAsia="ru-RU"/>
        </w:rPr>
        <w:t xml:space="preserve">- </w:t>
      </w:r>
      <w:bookmarkStart w:id="2" w:name="_Hlk122589708"/>
      <w:r w:rsidRPr="00434561">
        <w:rPr>
          <w:rFonts w:ascii="Times New Roman" w:eastAsia="Times New Roman" w:hAnsi="Times New Roman" w:cs="Times New Roman"/>
          <w:color w:val="FF0000"/>
          <w:sz w:val="28"/>
          <w:szCs w:val="28"/>
          <w:lang w:val="kk-KZ" w:eastAsia="ru-RU"/>
        </w:rPr>
        <w:t xml:space="preserve">төтенше табиғи, техногендік, экологиялық, биологиялық және әлеуметтік </w:t>
      </w:r>
      <w:bookmarkEnd w:id="2"/>
      <w:r w:rsidRPr="00434561">
        <w:rPr>
          <w:rFonts w:ascii="Times New Roman" w:eastAsia="Times New Roman" w:hAnsi="Times New Roman" w:cs="Times New Roman"/>
          <w:color w:val="FF0000"/>
          <w:sz w:val="28"/>
          <w:szCs w:val="28"/>
          <w:lang w:val="kk-KZ" w:eastAsia="ru-RU"/>
        </w:rPr>
        <w:t>(мысалы, пандемия) және басқа да оқиғалар.</w:t>
      </w:r>
    </w:p>
    <w:p w14:paraId="0F58A0FD" w14:textId="5624B538" w:rsidR="008230C2" w:rsidRPr="00DC4764" w:rsidRDefault="008230C2" w:rsidP="008230C2">
      <w:pPr>
        <w:rPr>
          <w:lang w:val="kk-KZ"/>
        </w:rPr>
      </w:pPr>
    </w:p>
    <w:p w14:paraId="5948FEBB" w14:textId="60614085" w:rsidR="008230C2" w:rsidRPr="00DC4764" w:rsidRDefault="008230C2" w:rsidP="008230C2">
      <w:pPr>
        <w:rPr>
          <w:lang w:val="kk-KZ"/>
        </w:rPr>
      </w:pPr>
    </w:p>
    <w:p w14:paraId="0DF52070" w14:textId="0FEA0E4E" w:rsidR="008230C2" w:rsidRPr="00DC4764" w:rsidRDefault="008230C2" w:rsidP="008230C2">
      <w:pPr>
        <w:rPr>
          <w:lang w:val="kk-KZ"/>
        </w:rPr>
      </w:pPr>
    </w:p>
    <w:p w14:paraId="75CAEFE9" w14:textId="77777777" w:rsidR="008230C2" w:rsidRDefault="008230C2" w:rsidP="008230C2">
      <w:pPr>
        <w:rPr>
          <w:rFonts w:ascii="Times New Roman" w:hAnsi="Times New Roman" w:cs="Times New Roman"/>
          <w:sz w:val="24"/>
          <w:szCs w:val="24"/>
          <w:lang w:val="kk-KZ"/>
        </w:rPr>
      </w:pPr>
      <w:r>
        <w:rPr>
          <w:rFonts w:ascii="Times New Roman" w:hAnsi="Times New Roman" w:cs="Times New Roman"/>
          <w:sz w:val="24"/>
          <w:szCs w:val="24"/>
          <w:lang w:val="kk-KZ"/>
        </w:rPr>
        <w:t xml:space="preserve">                                                                        ӘДЕБИЕТТЕР</w:t>
      </w:r>
    </w:p>
    <w:p w14:paraId="0562B276" w14:textId="77777777" w:rsidR="008230C2" w:rsidRDefault="008230C2" w:rsidP="008230C2">
      <w:pPr>
        <w:pStyle w:val="a4"/>
        <w:numPr>
          <w:ilvl w:val="0"/>
          <w:numId w:val="1"/>
        </w:numPr>
        <w:tabs>
          <w:tab w:val="left" w:pos="39"/>
        </w:tabs>
        <w:autoSpaceDE w:val="0"/>
        <w:autoSpaceDN w:val="0"/>
        <w:adjustRightInd w:val="0"/>
        <w:spacing w:after="0" w:line="240" w:lineRule="auto"/>
        <w:ind w:left="0" w:firstLine="37"/>
        <w:jc w:val="both"/>
        <w:rPr>
          <w:rFonts w:ascii="Times New Roman" w:hAnsi="Times New Roman" w:cs="Times New Roman"/>
          <w:color w:val="000000" w:themeColor="text1"/>
          <w:sz w:val="24"/>
          <w:szCs w:val="24"/>
          <w:lang w:val="kk-KZ"/>
        </w:rPr>
      </w:pPr>
      <w:r w:rsidRPr="008230C2">
        <w:rPr>
          <w:rFonts w:ascii="Times New Roman" w:hAnsi="Times New Roman" w:cs="Times New Roman"/>
          <w:sz w:val="24"/>
          <w:szCs w:val="24"/>
          <w:lang w:val="kk-KZ"/>
        </w:rPr>
        <w:tab/>
      </w:r>
      <w:bookmarkStart w:id="3" w:name="_Hlk92104819"/>
      <w:r>
        <w:rPr>
          <w:rFonts w:ascii="Times New Roman" w:eastAsia="Calibri" w:hAnsi="Times New Roman" w:cs="Times New Roman"/>
          <w:color w:val="000000" w:themeColor="text1"/>
          <w:sz w:val="24"/>
          <w:szCs w:val="24"/>
          <w:lang w:val="kk-KZ"/>
        </w:rPr>
        <w:t xml:space="preserve">Тоқаев </w:t>
      </w:r>
      <w:r>
        <w:rPr>
          <w:rFonts w:ascii="Times New Roman" w:hAnsi="Times New Roman" w:cs="Times New Roman"/>
          <w:color w:val="000000" w:themeColor="text1"/>
          <w:sz w:val="24"/>
          <w:szCs w:val="24"/>
          <w:lang w:val="kk-KZ"/>
        </w:rPr>
        <w:t>Қасым-Жомарт Тоқаев "Әділетті мемлекет. Біртұтас ұлт. Берекелі қоғам". - Астана, 2022 ж. 1 қыркүйек 2022 ж.</w:t>
      </w:r>
    </w:p>
    <w:p w14:paraId="3665133D" w14:textId="77777777" w:rsidR="008230C2" w:rsidRDefault="008230C2" w:rsidP="008230C2">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2.</w:t>
      </w:r>
      <w:r>
        <w:rPr>
          <w:rFonts w:ascii="Times New Roman" w:eastAsia="Calibri" w:hAnsi="Times New Roman" w:cs="Times New Roman"/>
          <w:color w:val="000000" w:themeColor="text1"/>
          <w:sz w:val="24"/>
          <w:szCs w:val="24"/>
          <w:lang w:val="kk-KZ"/>
        </w:rPr>
        <w:tab/>
        <w:t>Қазақстан Республикасының Конститутциясы-Астана: Елорда, 2008-56 б.</w:t>
      </w:r>
    </w:p>
    <w:p w14:paraId="5E9FD1BE" w14:textId="77777777" w:rsidR="008230C2" w:rsidRDefault="008230C2" w:rsidP="008230C2">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3.</w:t>
      </w:r>
      <w:r>
        <w:rPr>
          <w:rFonts w:ascii="Times New Roman" w:eastAsia="Calibri" w:hAnsi="Times New Roman" w:cs="Times New Roman"/>
          <w:color w:val="000000" w:themeColor="text1"/>
          <w:sz w:val="24"/>
          <w:szCs w:val="24"/>
          <w:lang w:val="kk-KZ"/>
        </w:rPr>
        <w:tab/>
      </w:r>
      <w:r>
        <w:rPr>
          <w:rStyle w:val="s1"/>
          <w:rFonts w:ascii="Times New Roman" w:eastAsiaTheme="majorEastAsia" w:hAnsi="Times New Roman" w:cs="Times New Roman"/>
          <w:sz w:val="24"/>
          <w:szCs w:val="24"/>
          <w:lang w:val="kk-KZ"/>
        </w:rPr>
        <w:t>Қазақстан Республикасының мемлекеттік қызметі туралы //ҚР Заңы (01.07.2021)</w:t>
      </w:r>
    </w:p>
    <w:p w14:paraId="343E43E9" w14:textId="77777777" w:rsidR="008230C2" w:rsidRDefault="008230C2" w:rsidP="008230C2">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4.</w:t>
      </w:r>
      <w:r>
        <w:rPr>
          <w:rFonts w:ascii="Times New Roman" w:eastAsia="Calibri" w:hAnsi="Times New Roman" w:cs="Times New Roman"/>
          <w:color w:val="000000" w:themeColor="text1"/>
          <w:sz w:val="24"/>
          <w:szCs w:val="24"/>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53C00BF9" w14:textId="77777777" w:rsidR="008230C2" w:rsidRDefault="008230C2" w:rsidP="008230C2">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5. Қазақстан Республикасы мемлекеттік қызметшілерінің әдеп кодексі// ҚР Президентінің 2015 жылғы 29 желтоқсандағы № 153 Жарлығы</w:t>
      </w:r>
    </w:p>
    <w:p w14:paraId="0998307E" w14:textId="77777777" w:rsidR="008230C2" w:rsidRDefault="008230C2" w:rsidP="008230C2">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Бабушкина Е. А., Бирюкова О. Ю., Верещагина Л. С. Антикризисное управление.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T8RUGRAM, 2020</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160 c.</w:t>
      </w:r>
    </w:p>
    <w:p w14:paraId="2E890DDE" w14:textId="77777777" w:rsidR="008230C2" w:rsidRDefault="008230C2" w:rsidP="008230C2">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1.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285 c.</w:t>
      </w:r>
    </w:p>
    <w:p w14:paraId="5AE5CB0C" w14:textId="77777777" w:rsidR="008230C2" w:rsidRDefault="008230C2" w:rsidP="008230C2">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2.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280 c.</w:t>
      </w:r>
    </w:p>
    <w:p w14:paraId="3CAB7D8D" w14:textId="77777777" w:rsidR="008230C2" w:rsidRDefault="008230C2" w:rsidP="008230C2">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Государственное антикризисное управление в нефтяной отрасли.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327 c.</w:t>
      </w:r>
    </w:p>
    <w:p w14:paraId="19FC5D2C" w14:textId="77777777" w:rsidR="008230C2" w:rsidRDefault="008230C2" w:rsidP="008230C2">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Борщова А. В., Ермилина Д. А., </w:t>
      </w:r>
      <w:proofErr w:type="spellStart"/>
      <w:r>
        <w:rPr>
          <w:rFonts w:ascii="Times New Roman" w:eastAsia="Times New Roman" w:hAnsi="Times New Roman" w:cs="Times New Roman"/>
          <w:color w:val="000000"/>
          <w:sz w:val="24"/>
          <w:szCs w:val="24"/>
        </w:rPr>
        <w:t>Санталова</w:t>
      </w:r>
      <w:proofErr w:type="spellEnd"/>
      <w:r>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w:t>
      </w:r>
      <w:r>
        <w:rPr>
          <w:rFonts w:ascii="Times New Roman" w:eastAsia="Times New Roman" w:hAnsi="Times New Roman" w:cs="Times New Roman"/>
          <w:color w:val="000000"/>
          <w:sz w:val="24"/>
          <w:szCs w:val="24"/>
          <w:lang w:val="kk-KZ"/>
        </w:rPr>
        <w:t xml:space="preserve"> - </w:t>
      </w:r>
      <w:r>
        <w:rPr>
          <w:rFonts w:ascii="Times New Roman" w:eastAsia="Times New Roman" w:hAnsi="Times New Roman" w:cs="Times New Roman"/>
          <w:color w:val="000000"/>
          <w:sz w:val="24"/>
          <w:szCs w:val="24"/>
        </w:rPr>
        <w:t xml:space="preserve">М.: Дашков </w:t>
      </w:r>
      <w:proofErr w:type="gramStart"/>
      <w:r>
        <w:rPr>
          <w:rFonts w:ascii="Times New Roman" w:eastAsia="Times New Roman" w:hAnsi="Times New Roman" w:cs="Times New Roman"/>
          <w:color w:val="000000"/>
          <w:sz w:val="24"/>
          <w:szCs w:val="24"/>
        </w:rPr>
        <w:t>и Ко</w:t>
      </w:r>
      <w:proofErr w:type="gramEnd"/>
      <w:r>
        <w:rPr>
          <w:rFonts w:ascii="Times New Roman" w:eastAsia="Times New Roman" w:hAnsi="Times New Roman" w:cs="Times New Roman"/>
          <w:color w:val="000000"/>
          <w:sz w:val="24"/>
          <w:szCs w:val="24"/>
        </w:rPr>
        <w:t xml:space="preserve">, 2019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236 c.</w:t>
      </w:r>
    </w:p>
    <w:p w14:paraId="018F1763" w14:textId="77777777" w:rsidR="008230C2" w:rsidRDefault="008230C2" w:rsidP="008230C2">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Борщова А. В., Ермилина Д. А., </w:t>
      </w:r>
      <w:proofErr w:type="spellStart"/>
      <w:r>
        <w:rPr>
          <w:rFonts w:ascii="Times New Roman" w:eastAsia="Times New Roman" w:hAnsi="Times New Roman" w:cs="Times New Roman"/>
          <w:color w:val="000000"/>
          <w:sz w:val="24"/>
          <w:szCs w:val="24"/>
        </w:rPr>
        <w:t>Санталова</w:t>
      </w:r>
      <w:proofErr w:type="spellEnd"/>
      <w:r>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М.: Дашков и К, 2021</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236 c.</w:t>
      </w:r>
    </w:p>
    <w:p w14:paraId="6980DF7E" w14:textId="77777777" w:rsidR="008230C2" w:rsidRDefault="008230C2" w:rsidP="008230C2">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Гореликов К.А. Антикризисное управление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М.: Дашков и К,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214 c.</w:t>
      </w:r>
    </w:p>
    <w:p w14:paraId="100ADD43" w14:textId="77777777" w:rsidR="008230C2" w:rsidRDefault="008230C2" w:rsidP="008230C2">
      <w:pPr>
        <w:numPr>
          <w:ilvl w:val="0"/>
          <w:numId w:val="2"/>
        </w:numPr>
        <w:shd w:val="clear" w:color="auto" w:fill="FFFFFF"/>
        <w:tabs>
          <w:tab w:val="num" w:pos="36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Зайцев В. Б., Ларионова И. В., Мешкова Е. И. Антикризисное управление в коммерческом банке</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КноРус</w:t>
      </w:r>
      <w:proofErr w:type="spellEnd"/>
      <w:r>
        <w:rPr>
          <w:rFonts w:ascii="Times New Roman" w:eastAsia="Times New Roman" w:hAnsi="Times New Roman" w:cs="Times New Roman"/>
          <w:color w:val="000000"/>
          <w:sz w:val="24"/>
          <w:szCs w:val="24"/>
        </w:rPr>
        <w:t>, 2021</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180 c.</w:t>
      </w:r>
    </w:p>
    <w:p w14:paraId="0BD71548" w14:textId="77777777" w:rsidR="008230C2" w:rsidRDefault="008230C2" w:rsidP="008230C2">
      <w:pPr>
        <w:pStyle w:val="2"/>
        <w:numPr>
          <w:ilvl w:val="0"/>
          <w:numId w:val="2"/>
        </w:numPr>
        <w:shd w:val="clear" w:color="auto" w:fill="FFFFFF"/>
        <w:spacing w:before="0" w:line="240" w:lineRule="auto"/>
        <w:ind w:left="0" w:firstLine="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Коротков Э.М.  Антикризисное управление- М.: Юрайт, 2023 - 406 с.</w:t>
      </w:r>
    </w:p>
    <w:p w14:paraId="555818A3" w14:textId="77777777" w:rsidR="008230C2" w:rsidRDefault="008230C2" w:rsidP="008230C2">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Корягин Н. Д. Антикризисное управление</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xml:space="preserve">, 2020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368 c.</w:t>
      </w:r>
    </w:p>
    <w:p w14:paraId="2FB608DF" w14:textId="77777777" w:rsidR="008230C2" w:rsidRDefault="008230C2" w:rsidP="008230C2">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Кочетков Е. П. Трансформация антикризисного управления в условиях цифровой экономики. Обеспечение финансово-экономической устойчивости высокотехнологичного бизнеса </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М.: Проспект, 2020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328 c.</w:t>
      </w:r>
    </w:p>
    <w:p w14:paraId="757F1CD0" w14:textId="77777777" w:rsidR="008230C2" w:rsidRDefault="008230C2" w:rsidP="008230C2">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Кочеткова А. И. Антикризисное управление. Инструментарий.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441 c.</w:t>
      </w:r>
    </w:p>
    <w:p w14:paraId="2881548B" w14:textId="77777777" w:rsidR="008230C2" w:rsidRDefault="008230C2" w:rsidP="008230C2">
      <w:pPr>
        <w:pStyle w:val="2"/>
        <w:numPr>
          <w:ilvl w:val="0"/>
          <w:numId w:val="2"/>
        </w:numPr>
        <w:shd w:val="clear" w:color="auto" w:fill="FFFFFF"/>
        <w:spacing w:before="0" w:line="240" w:lineRule="auto"/>
        <w:ind w:left="0" w:firstLine="0"/>
        <w:rPr>
          <w:rFonts w:ascii="Times New Roman" w:hAnsi="Times New Roman" w:cs="Times New Roman"/>
          <w:color w:val="212529"/>
          <w:sz w:val="24"/>
          <w:szCs w:val="24"/>
          <w:shd w:val="clear" w:color="auto" w:fill="F8F9FA"/>
          <w:lang w:val="kk-KZ"/>
        </w:rPr>
      </w:pPr>
      <w:r>
        <w:rPr>
          <w:rFonts w:ascii="Times New Roman" w:hAnsi="Times New Roman" w:cs="Times New Roman"/>
          <w:color w:val="212529"/>
          <w:sz w:val="24"/>
          <w:szCs w:val="24"/>
          <w:shd w:val="clear" w:color="auto" w:fill="F8F9FA"/>
          <w:lang w:val="kk-KZ"/>
        </w:rPr>
        <w:t xml:space="preserve">Ларионов И.К. , </w:t>
      </w:r>
      <w:r>
        <w:rPr>
          <w:rFonts w:ascii="Times New Roman" w:hAnsi="Times New Roman" w:cs="Times New Roman"/>
          <w:color w:val="000000" w:themeColor="text1"/>
          <w:sz w:val="24"/>
          <w:szCs w:val="24"/>
          <w:lang w:val="kk-KZ"/>
        </w:rPr>
        <w:t>Брагин Н.И., Герасин А.Н. и др.</w:t>
      </w:r>
      <w:r>
        <w:rPr>
          <w:rFonts w:ascii="Times New Roman" w:hAnsi="Times New Roman" w:cs="Times New Roman"/>
          <w:color w:val="212529"/>
          <w:sz w:val="24"/>
          <w:szCs w:val="24"/>
          <w:shd w:val="clear" w:color="auto" w:fill="F8F9FA"/>
          <w:lang w:val="kk-KZ"/>
        </w:rPr>
        <w:t xml:space="preserve"> Антикризисное управление-М.: Дашков и К, 2019-380 с.</w:t>
      </w:r>
    </w:p>
    <w:p w14:paraId="04953171" w14:textId="77777777" w:rsidR="008230C2" w:rsidRDefault="008230C2" w:rsidP="008230C2">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Моженков</w:t>
      </w:r>
      <w:proofErr w:type="spellEnd"/>
      <w:r>
        <w:rPr>
          <w:rFonts w:ascii="Times New Roman" w:eastAsia="Times New Roman" w:hAnsi="Times New Roman" w:cs="Times New Roman"/>
          <w:color w:val="000000"/>
          <w:sz w:val="24"/>
          <w:szCs w:val="24"/>
          <w:lang w:eastAsia="ru-RU"/>
        </w:rPr>
        <w:t xml:space="preserve"> В. Эффективный или мертвый. 48 правил антикризисного менеджмента</w:t>
      </w:r>
      <w:r>
        <w:rPr>
          <w:rFonts w:ascii="Times New Roman" w:eastAsia="Times New Roman" w:hAnsi="Times New Roman" w:cs="Times New Roman"/>
          <w:color w:val="000000"/>
          <w:sz w:val="24"/>
          <w:szCs w:val="24"/>
          <w:lang w:val="kk-KZ" w:eastAsia="ru-RU"/>
        </w:rPr>
        <w:t xml:space="preserve"> - </w:t>
      </w:r>
      <w:r>
        <w:rPr>
          <w:rFonts w:ascii="Times New Roman" w:eastAsia="Times New Roman" w:hAnsi="Times New Roman" w:cs="Times New Roman"/>
          <w:color w:val="000000"/>
          <w:sz w:val="24"/>
          <w:szCs w:val="24"/>
          <w:lang w:eastAsia="ru-RU"/>
        </w:rPr>
        <w:t>М.: Манн, Иванов и Фербер,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304 c.</w:t>
      </w:r>
    </w:p>
    <w:p w14:paraId="6A966077" w14:textId="77777777" w:rsidR="008230C2" w:rsidRDefault="008230C2" w:rsidP="008230C2">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Никулин К. Разработка стратегии антикризисного управления как основы экономической безопасности предприятия</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Литрес</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112 c.</w:t>
      </w:r>
    </w:p>
    <w:p w14:paraId="25FF99B6" w14:textId="77777777" w:rsidR="008230C2" w:rsidRDefault="008230C2" w:rsidP="008230C2">
      <w:pPr>
        <w:pStyle w:val="2"/>
        <w:numPr>
          <w:ilvl w:val="0"/>
          <w:numId w:val="2"/>
        </w:numPr>
        <w:shd w:val="clear" w:color="auto" w:fill="FFFFFF"/>
        <w:spacing w:before="0" w:line="240" w:lineRule="auto"/>
        <w:ind w:left="0" w:firstLine="0"/>
        <w:rPr>
          <w:rFonts w:ascii="Times New Roman" w:eastAsia="Times New Roman" w:hAnsi="Times New Roman" w:cs="Times New Roman"/>
          <w:color w:val="494949"/>
          <w:sz w:val="24"/>
          <w:szCs w:val="24"/>
          <w:lang w:val="kk-KZ" w:eastAsia="ru-RU"/>
        </w:rPr>
      </w:pPr>
      <w:r>
        <w:rPr>
          <w:rFonts w:ascii="Times New Roman" w:hAnsi="Times New Roman" w:cs="Times New Roman"/>
          <w:color w:val="000000" w:themeColor="text1"/>
          <w:sz w:val="24"/>
          <w:szCs w:val="24"/>
          <w:lang w:val="kk-KZ"/>
        </w:rPr>
        <w:t xml:space="preserve">Орехов В.И., Орехова Т.Р., Балдин К.В. </w:t>
      </w:r>
      <w:r>
        <w:rPr>
          <w:rFonts w:ascii="Times New Roman" w:eastAsia="Times New Roman" w:hAnsi="Times New Roman" w:cs="Times New Roman"/>
          <w:color w:val="494949"/>
          <w:sz w:val="24"/>
          <w:szCs w:val="24"/>
          <w:lang w:eastAsia="ru-RU"/>
        </w:rPr>
        <w:t>Антикризисное управление</w:t>
      </w:r>
      <w:r>
        <w:rPr>
          <w:rFonts w:ascii="Times New Roman" w:eastAsia="Times New Roman" w:hAnsi="Times New Roman" w:cs="Times New Roman"/>
          <w:color w:val="494949"/>
          <w:sz w:val="24"/>
          <w:szCs w:val="24"/>
          <w:lang w:val="kk-KZ" w:eastAsia="ru-RU"/>
        </w:rPr>
        <w:t>- М.: ИНФРА-М, 2022-541 с.</w:t>
      </w:r>
    </w:p>
    <w:p w14:paraId="59B8A4D8" w14:textId="77777777" w:rsidR="008230C2" w:rsidRDefault="008230C2" w:rsidP="008230C2">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Охотский Е. В. Государственное антикризисное управление</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372 c.</w:t>
      </w:r>
    </w:p>
    <w:p w14:paraId="1B98E87C" w14:textId="77777777" w:rsidR="008230C2" w:rsidRDefault="008230C2" w:rsidP="008230C2">
      <w:pPr>
        <w:pStyle w:val="a4"/>
        <w:numPr>
          <w:ilvl w:val="0"/>
          <w:numId w:val="2"/>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Соклакова И.В., Горлов В.В., Кузьмина Е.Ю. Управление потенциалом предприятия в условиях кризиса-М.: Дашков и К, 2021-194 с.</w:t>
      </w:r>
    </w:p>
    <w:p w14:paraId="541B93BE" w14:textId="77777777" w:rsidR="008230C2" w:rsidRDefault="008230C2" w:rsidP="008230C2">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Сунцова Д. Никогда не сдавайся. Антикризисные стратегии российских предпринимателей</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Альпина </w:t>
      </w:r>
      <w:proofErr w:type="spellStart"/>
      <w:r>
        <w:rPr>
          <w:rFonts w:ascii="Times New Roman" w:eastAsia="Times New Roman" w:hAnsi="Times New Roman" w:cs="Times New Roman"/>
          <w:color w:val="000000"/>
          <w:sz w:val="24"/>
          <w:szCs w:val="24"/>
          <w:lang w:eastAsia="ru-RU"/>
        </w:rPr>
        <w:t>Паблишер</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176 c.</w:t>
      </w:r>
    </w:p>
    <w:p w14:paraId="40FFD0CA" w14:textId="77777777" w:rsidR="008230C2" w:rsidRDefault="008230C2" w:rsidP="008230C2">
      <w:pPr>
        <w:pStyle w:val="a4"/>
        <w:numPr>
          <w:ilvl w:val="0"/>
          <w:numId w:val="2"/>
        </w:numPr>
        <w:spacing w:after="0" w:line="240" w:lineRule="auto"/>
        <w:ind w:left="2" w:firstLine="0"/>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Хавин Д.В., Блинов А.О., Захаров В.Я. и др. Антикризисное управление. Теория и практика-М.: ЛитРес, 2022-320 с.</w:t>
      </w:r>
    </w:p>
    <w:p w14:paraId="30F9BD62" w14:textId="77777777" w:rsidR="008230C2" w:rsidRDefault="008230C2" w:rsidP="008230C2">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rPr>
        <w:t>Черненко В. А. Антикризисное управление</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2020</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418 c.</w:t>
      </w:r>
    </w:p>
    <w:p w14:paraId="77E336EF" w14:textId="77777777" w:rsidR="008230C2" w:rsidRDefault="008230C2" w:rsidP="008230C2">
      <w:pPr>
        <w:tabs>
          <w:tab w:val="left" w:pos="39"/>
        </w:tabs>
        <w:spacing w:after="0" w:line="240" w:lineRule="auto"/>
        <w:jc w:val="both"/>
        <w:rPr>
          <w:rFonts w:ascii="Times New Roman" w:eastAsia="Calibri" w:hAnsi="Times New Roman" w:cs="Times New Roman"/>
          <w:color w:val="000000" w:themeColor="text1"/>
          <w:sz w:val="24"/>
          <w:szCs w:val="24"/>
          <w:lang w:val="kk-KZ"/>
        </w:rPr>
      </w:pPr>
    </w:p>
    <w:p w14:paraId="62BF62F6" w14:textId="77777777" w:rsidR="008230C2" w:rsidRDefault="008230C2" w:rsidP="008230C2">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Қосымша әдебиеттер:</w:t>
      </w:r>
    </w:p>
    <w:p w14:paraId="6344662F" w14:textId="77777777" w:rsidR="008230C2" w:rsidRDefault="008230C2" w:rsidP="008230C2">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1.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52110BB7" w14:textId="77777777" w:rsidR="008230C2" w:rsidRPr="008230C2" w:rsidRDefault="008230C2" w:rsidP="008230C2">
      <w:pPr>
        <w:tabs>
          <w:tab w:val="left" w:pos="39"/>
        </w:tabs>
        <w:spacing w:after="0" w:line="240" w:lineRule="auto"/>
        <w:jc w:val="both"/>
        <w:rPr>
          <w:rStyle w:val="a5"/>
          <w:b w:val="0"/>
          <w:bCs w:val="0"/>
          <w:color w:val="212529"/>
          <w:shd w:val="clear" w:color="auto" w:fill="F4F4F4"/>
          <w:lang w:val="kk-KZ"/>
        </w:rPr>
      </w:pPr>
      <w:r>
        <w:rPr>
          <w:rFonts w:ascii="Times New Roman" w:eastAsia="Calibri" w:hAnsi="Times New Roman" w:cs="Times New Roman"/>
          <w:color w:val="000000" w:themeColor="text1"/>
          <w:sz w:val="24"/>
          <w:szCs w:val="24"/>
          <w:lang w:val="kk-KZ"/>
        </w:rPr>
        <w:t xml:space="preserve">2. Оксфорд </w:t>
      </w:r>
      <w:r>
        <w:rPr>
          <w:rStyle w:val="a5"/>
          <w:b w:val="0"/>
          <w:bCs w:val="0"/>
          <w:color w:val="212529"/>
          <w:sz w:val="24"/>
          <w:szCs w:val="24"/>
          <w:shd w:val="clear" w:color="auto" w:fill="F4F4F4"/>
          <w:lang w:val="kk-KZ"/>
        </w:rPr>
        <w:t xml:space="preserve"> экономика сөздігі  = A Dictionary of Economics (Oxford Quick Reference) : сөздік  -Алматы : "Ұлттық аударма бюросы" ҚҚ, 2019 - 606 б.</w:t>
      </w:r>
    </w:p>
    <w:p w14:paraId="72FB41DF" w14:textId="77777777" w:rsidR="008230C2" w:rsidRPr="00DC4764" w:rsidRDefault="008230C2" w:rsidP="008230C2">
      <w:pPr>
        <w:pStyle w:val="a4"/>
        <w:spacing w:after="0" w:line="240" w:lineRule="auto"/>
        <w:ind w:left="0"/>
        <w:jc w:val="both"/>
        <w:rPr>
          <w:rFonts w:ascii="Times New Roman" w:eastAsia="Times New Roman" w:hAnsi="Times New Roman" w:cs="Times New Roman"/>
          <w:lang w:val="kk-KZ"/>
        </w:rPr>
      </w:pPr>
      <w:r>
        <w:rPr>
          <w:rStyle w:val="a5"/>
          <w:b w:val="0"/>
          <w:bCs w:val="0"/>
          <w:color w:val="212529"/>
          <w:sz w:val="24"/>
          <w:szCs w:val="24"/>
          <w:shd w:val="clear" w:color="auto" w:fill="F4F4F4"/>
          <w:lang w:val="kk-KZ"/>
        </w:rPr>
        <w:t>3.Уилтон, Ник. HR-менеджментке кіріспе = An Introduction to Human Resource Management - Алматы: "Ұлттық аударма бюросы" ҚҚ, 2019. — 531 б.</w:t>
      </w:r>
    </w:p>
    <w:p w14:paraId="2C1AF269" w14:textId="77777777" w:rsidR="008230C2" w:rsidRDefault="008230C2" w:rsidP="008230C2">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Pr>
          <w:rStyle w:val="a5"/>
          <w:b w:val="0"/>
          <w:bCs w:val="0"/>
          <w:color w:val="212529"/>
          <w:sz w:val="24"/>
          <w:szCs w:val="24"/>
          <w:shd w:val="clear" w:color="auto" w:fill="F4F4F4"/>
          <w:lang w:val="kk-KZ"/>
        </w:rPr>
        <w:t>4. М. Коннолли, Л. Хармс, Д. Мэйдмент Әлеуметтік жұмыс: контексі мен практикасы  – Нұр-Сұлтан: "Ұлттық аударма бюросы ҚҚ, 2020 – 382 б.</w:t>
      </w:r>
    </w:p>
    <w:p w14:paraId="20D27D4A" w14:textId="77777777" w:rsidR="008230C2" w:rsidRDefault="008230C2" w:rsidP="008230C2">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Pr>
          <w:rStyle w:val="a5"/>
          <w:b w:val="0"/>
          <w:bCs w:val="0"/>
          <w:color w:val="212529"/>
          <w:sz w:val="24"/>
          <w:szCs w:val="24"/>
          <w:shd w:val="clear" w:color="auto" w:fill="F4F4F4"/>
          <w:lang w:val="kk-KZ"/>
        </w:rPr>
        <w:lastRenderedPageBreak/>
        <w:t xml:space="preserve">5. Стивен П. Роббинс, Тимати А. Джадж   </w:t>
      </w:r>
      <w:r>
        <w:rPr>
          <w:rFonts w:ascii="Times New Roman" w:hAnsi="Times New Roman" w:cs="Times New Roman"/>
          <w:color w:val="212529"/>
          <w:sz w:val="24"/>
          <w:szCs w:val="24"/>
          <w:shd w:val="clear" w:color="auto" w:fill="F4F4F4"/>
          <w:lang w:val="kk-KZ"/>
        </w:rPr>
        <w:br/>
      </w:r>
      <w:r>
        <w:rPr>
          <w:rStyle w:val="a5"/>
          <w:rFonts w:ascii="Times New Roman" w:hAnsi="Times New Roman" w:cs="Times New Roman"/>
          <w:b w:val="0"/>
          <w:bCs w:val="0"/>
          <w:color w:val="212529"/>
          <w:sz w:val="24"/>
          <w:szCs w:val="24"/>
          <w:shd w:val="clear" w:color="auto" w:fill="F4F4F4"/>
          <w:lang w:val="kk-KZ"/>
        </w:rPr>
        <w:t>Ұйымдық мінез-құлық негіздері = Essentials of Organizational Benavior [М  - Алматы: "Ұлттық аударма бюросы" ҚҚ, 2019 - 487 б.</w:t>
      </w:r>
    </w:p>
    <w:p w14:paraId="461D3CE0" w14:textId="77777777" w:rsidR="008230C2" w:rsidRPr="008230C2" w:rsidRDefault="008230C2" w:rsidP="008230C2">
      <w:pPr>
        <w:pStyle w:val="a4"/>
        <w:tabs>
          <w:tab w:val="left" w:pos="39"/>
        </w:tabs>
        <w:spacing w:after="0" w:line="240" w:lineRule="auto"/>
        <w:ind w:left="0"/>
        <w:jc w:val="both"/>
        <w:rPr>
          <w:rStyle w:val="a5"/>
          <w:b w:val="0"/>
          <w:bCs w:val="0"/>
          <w:lang w:val="kk-KZ"/>
        </w:rPr>
      </w:pPr>
      <w:r>
        <w:rPr>
          <w:rStyle w:val="a5"/>
          <w:b w:val="0"/>
          <w:bCs w:val="0"/>
          <w:color w:val="212529"/>
          <w:sz w:val="24"/>
          <w:szCs w:val="24"/>
          <w:shd w:val="clear" w:color="auto" w:fill="F4F4F4"/>
          <w:lang w:val="kk-KZ"/>
        </w:rPr>
        <w:t>6. Р. У. Гриффин Менеджмент = Management  - Астана: "Ұлттық аударма бюросы" ҚҚ, 2018 - 766 б.</w:t>
      </w:r>
    </w:p>
    <w:p w14:paraId="6AB531AB" w14:textId="77777777" w:rsidR="008230C2" w:rsidRDefault="008230C2" w:rsidP="008230C2">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7.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43F5439" w14:textId="77777777" w:rsidR="008230C2" w:rsidRDefault="008230C2" w:rsidP="008230C2">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8.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C8EE626" w14:textId="77777777" w:rsidR="008230C2" w:rsidRDefault="008230C2" w:rsidP="008230C2">
      <w:pPr>
        <w:pStyle w:val="a4"/>
        <w:tabs>
          <w:tab w:val="left" w:pos="1110"/>
        </w:tabs>
        <w:spacing w:after="0" w:line="240" w:lineRule="auto"/>
        <w:ind w:left="0"/>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9. О’Лири, Зина. Зерттеу жобасын жүргізу: негізгі нұсқаулық : монография - Алматы: "Ұлттық аударма бюросы" ҚҚ, 2020 - 470 б.</w:t>
      </w:r>
    </w:p>
    <w:p w14:paraId="212018AC" w14:textId="77777777" w:rsidR="008230C2" w:rsidRDefault="008230C2" w:rsidP="008230C2">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 xml:space="preserve">10. Шваб, Клаус.Төртінші индустриялық революция  = The Fourth Industrial Revolution : [монография] - Астана: "Ұлттық аударма бюросы" ҚҚ, 2018- 198 б. </w:t>
      </w:r>
    </w:p>
    <w:p w14:paraId="675F424B" w14:textId="77777777" w:rsidR="008230C2" w:rsidRPr="008230C2" w:rsidRDefault="008230C2" w:rsidP="008230C2">
      <w:pPr>
        <w:spacing w:after="0" w:line="240" w:lineRule="auto"/>
        <w:rPr>
          <w:rFonts w:ascii="Times New Roman" w:eastAsia="Times New Roman" w:hAnsi="Times New Roman" w:cs="Times New Roman"/>
          <w:color w:val="000000" w:themeColor="text1"/>
          <w:kern w:val="36"/>
          <w:lang w:val="kk-KZ"/>
        </w:rPr>
      </w:pPr>
    </w:p>
    <w:p w14:paraId="4C7F1FD8" w14:textId="77777777" w:rsidR="008230C2" w:rsidRDefault="008230C2" w:rsidP="008230C2">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Ғаламтор ресурстары:</w:t>
      </w:r>
    </w:p>
    <w:p w14:paraId="43F59130" w14:textId="77777777" w:rsidR="008230C2" w:rsidRDefault="008230C2" w:rsidP="008230C2">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1.</w:t>
      </w:r>
      <w:r>
        <w:rPr>
          <w:rFonts w:ascii="Times New Roman" w:hAnsi="Times New Roman" w:cs="Times New Roman"/>
          <w:sz w:val="24"/>
          <w:szCs w:val="24"/>
          <w:lang w:val="kk-KZ"/>
        </w:rPr>
        <w:t xml:space="preserve"> </w:t>
      </w:r>
      <w:r>
        <w:rPr>
          <w:rFonts w:ascii="Times New Roman" w:eastAsia="Times New Roman" w:hAnsi="Times New Roman" w:cs="Times New Roman"/>
          <w:color w:val="000000" w:themeColor="text1"/>
          <w:kern w:val="36"/>
          <w:sz w:val="24"/>
          <w:szCs w:val="24"/>
          <w:lang w:val="kk-KZ"/>
        </w:rPr>
        <w:t>https://www.kaznu.kz </w:t>
      </w:r>
    </w:p>
    <w:p w14:paraId="3ECFB19C" w14:textId="77777777" w:rsidR="008230C2" w:rsidRDefault="008230C2" w:rsidP="008230C2">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2. https://adilet.zan.kz › kaz</w:t>
      </w:r>
    </w:p>
    <w:p w14:paraId="40DD78FA" w14:textId="77777777" w:rsidR="008230C2" w:rsidRDefault="008230C2" w:rsidP="008230C2">
      <w:pPr>
        <w:pStyle w:val="a4"/>
        <w:tabs>
          <w:tab w:val="left" w:pos="39"/>
        </w:tabs>
        <w:spacing w:after="0" w:line="240" w:lineRule="auto"/>
        <w:ind w:left="0"/>
        <w:jc w:val="both"/>
        <w:rPr>
          <w:rFonts w:ascii="Times New Roman" w:eastAsia="Calibri" w:hAnsi="Times New Roman" w:cs="Times New Roman"/>
          <w:color w:val="000000" w:themeColor="text1"/>
          <w:sz w:val="24"/>
          <w:szCs w:val="24"/>
          <w:lang w:val="kk-KZ"/>
        </w:rPr>
      </w:pPr>
      <w:r>
        <w:rPr>
          <w:rFonts w:ascii="Times New Roman" w:eastAsia="Times New Roman" w:hAnsi="Times New Roman" w:cs="Times New Roman"/>
          <w:color w:val="000000" w:themeColor="text1"/>
          <w:kern w:val="36"/>
          <w:sz w:val="24"/>
          <w:szCs w:val="24"/>
          <w:lang w:val="kk-KZ" w:eastAsia="ru-RU"/>
        </w:rPr>
        <w:t>3.</w:t>
      </w:r>
      <w:r>
        <w:rPr>
          <w:rFonts w:ascii="Times New Roman" w:hAnsi="Times New Roman" w:cs="Times New Roman"/>
          <w:sz w:val="24"/>
          <w:szCs w:val="24"/>
          <w:lang w:val="en-US" w:eastAsia="ru-RU"/>
        </w:rPr>
        <w:t xml:space="preserve"> </w:t>
      </w:r>
      <w:r>
        <w:rPr>
          <w:rFonts w:ascii="Times New Roman" w:eastAsia="Times New Roman" w:hAnsi="Times New Roman" w:cs="Times New Roman"/>
          <w:color w:val="000000" w:themeColor="text1"/>
          <w:kern w:val="36"/>
          <w:sz w:val="24"/>
          <w:szCs w:val="24"/>
          <w:lang w:val="kk-KZ" w:eastAsia="ru-RU"/>
        </w:rPr>
        <w:t>https://egemen.kz</w:t>
      </w:r>
      <w:bookmarkEnd w:id="3"/>
    </w:p>
    <w:p w14:paraId="213380DB" w14:textId="77777777" w:rsidR="008230C2" w:rsidRPr="008230C2" w:rsidRDefault="008230C2" w:rsidP="008230C2">
      <w:pPr>
        <w:ind w:firstLine="708"/>
        <w:rPr>
          <w:lang w:val="kk-KZ"/>
        </w:rPr>
      </w:pPr>
    </w:p>
    <w:sectPr w:rsidR="008230C2" w:rsidRPr="008230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inherit">
    <w:altName w:val="Cambria"/>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92062"/>
    <w:multiLevelType w:val="hybridMultilevel"/>
    <w:tmpl w:val="E83E4C46"/>
    <w:lvl w:ilvl="0" w:tplc="75FE08E0">
      <w:numFmt w:val="bullet"/>
      <w:lvlText w:val="-"/>
      <w:lvlJc w:val="left"/>
      <w:pPr>
        <w:ind w:left="720" w:hanging="360"/>
      </w:pPr>
      <w:rPr>
        <w:rFonts w:ascii="inherit" w:eastAsia="Times New Roman" w:hAnsi="inherit"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DDA1408"/>
    <w:multiLevelType w:val="hybridMultilevel"/>
    <w:tmpl w:val="A720EB24"/>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753064B"/>
    <w:multiLevelType w:val="hybridMultilevel"/>
    <w:tmpl w:val="95A6A746"/>
    <w:lvl w:ilvl="0" w:tplc="21A070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ED17614"/>
    <w:multiLevelType w:val="hybridMultilevel"/>
    <w:tmpl w:val="539ABE92"/>
    <w:lvl w:ilvl="0" w:tplc="E87EBC9C">
      <w:start w:val="1"/>
      <w:numFmt w:val="decimal"/>
      <w:lvlText w:val="%1."/>
      <w:lvlJc w:val="left"/>
      <w:pPr>
        <w:ind w:left="399" w:hanging="360"/>
      </w:pPr>
      <w:rPr>
        <w:rFonts w:eastAsia="Calibri"/>
        <w:b w:val="0"/>
        <w:sz w:val="24"/>
      </w:rPr>
    </w:lvl>
    <w:lvl w:ilvl="1" w:tplc="04190019">
      <w:start w:val="1"/>
      <w:numFmt w:val="lowerLetter"/>
      <w:lvlText w:val="%2."/>
      <w:lvlJc w:val="left"/>
      <w:pPr>
        <w:ind w:left="1119" w:hanging="360"/>
      </w:pPr>
    </w:lvl>
    <w:lvl w:ilvl="2" w:tplc="0419001B">
      <w:start w:val="1"/>
      <w:numFmt w:val="lowerRoman"/>
      <w:lvlText w:val="%3."/>
      <w:lvlJc w:val="right"/>
      <w:pPr>
        <w:ind w:left="1839" w:hanging="180"/>
      </w:pPr>
    </w:lvl>
    <w:lvl w:ilvl="3" w:tplc="0419000F">
      <w:start w:val="1"/>
      <w:numFmt w:val="decimal"/>
      <w:lvlText w:val="%4."/>
      <w:lvlJc w:val="left"/>
      <w:pPr>
        <w:ind w:left="2559" w:hanging="360"/>
      </w:pPr>
    </w:lvl>
    <w:lvl w:ilvl="4" w:tplc="04190019">
      <w:start w:val="1"/>
      <w:numFmt w:val="lowerLetter"/>
      <w:lvlText w:val="%5."/>
      <w:lvlJc w:val="left"/>
      <w:pPr>
        <w:ind w:left="3279" w:hanging="360"/>
      </w:pPr>
    </w:lvl>
    <w:lvl w:ilvl="5" w:tplc="0419001B">
      <w:start w:val="1"/>
      <w:numFmt w:val="lowerRoman"/>
      <w:lvlText w:val="%6."/>
      <w:lvlJc w:val="right"/>
      <w:pPr>
        <w:ind w:left="3999" w:hanging="180"/>
      </w:pPr>
    </w:lvl>
    <w:lvl w:ilvl="6" w:tplc="0419000F">
      <w:start w:val="1"/>
      <w:numFmt w:val="decimal"/>
      <w:lvlText w:val="%7."/>
      <w:lvlJc w:val="left"/>
      <w:pPr>
        <w:ind w:left="4719" w:hanging="360"/>
      </w:pPr>
    </w:lvl>
    <w:lvl w:ilvl="7" w:tplc="04190019">
      <w:start w:val="1"/>
      <w:numFmt w:val="lowerLetter"/>
      <w:lvlText w:val="%8."/>
      <w:lvlJc w:val="left"/>
      <w:pPr>
        <w:ind w:left="5439" w:hanging="360"/>
      </w:pPr>
    </w:lvl>
    <w:lvl w:ilvl="8" w:tplc="0419001B">
      <w:start w:val="1"/>
      <w:numFmt w:val="lowerRoman"/>
      <w:lvlText w:val="%9."/>
      <w:lvlJc w:val="right"/>
      <w:pPr>
        <w:ind w:left="6159" w:hanging="180"/>
      </w:pPr>
    </w:lvl>
  </w:abstractNum>
  <w:num w:numId="1" w16cid:durableId="1514839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0874950">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9199228">
    <w:abstractNumId w:val="2"/>
  </w:num>
  <w:num w:numId="4" w16cid:durableId="1814327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49C"/>
    <w:rsid w:val="000E3E05"/>
    <w:rsid w:val="00380FDB"/>
    <w:rsid w:val="00434561"/>
    <w:rsid w:val="008230C2"/>
    <w:rsid w:val="0085149C"/>
    <w:rsid w:val="00AD3CC4"/>
    <w:rsid w:val="00DC47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2F224"/>
  <w15:chartTrackingRefBased/>
  <w15:docId w15:val="{8369F5A4-3025-4E4C-80A5-B56A02C5E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30C2"/>
    <w:pPr>
      <w:spacing w:line="256" w:lineRule="auto"/>
    </w:pPr>
    <w:rPr>
      <w:sz w:val="21"/>
      <w:szCs w:val="21"/>
    </w:rPr>
  </w:style>
  <w:style w:type="paragraph" w:styleId="2">
    <w:name w:val="heading 2"/>
    <w:basedOn w:val="a"/>
    <w:next w:val="a"/>
    <w:link w:val="20"/>
    <w:uiPriority w:val="9"/>
    <w:semiHidden/>
    <w:unhideWhenUsed/>
    <w:qFormat/>
    <w:rsid w:val="008230C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8230C2"/>
    <w:rPr>
      <w:rFonts w:asciiTheme="majorHAnsi" w:eastAsiaTheme="majorEastAsia" w:hAnsiTheme="majorHAnsi" w:cstheme="majorBidi"/>
      <w:color w:val="2F5496" w:themeColor="accent1" w:themeShade="BF"/>
      <w:sz w:val="26"/>
      <w:szCs w:val="26"/>
    </w:rPr>
  </w:style>
  <w:style w:type="character" w:customStyle="1" w:styleId="a3">
    <w:name w:val="Абзац списка Знак"/>
    <w:aliases w:val="без абзаца Знак,маркированный Знак,ПАРАГРАФ Знак,List Paragraph Знак"/>
    <w:link w:val="a4"/>
    <w:uiPriority w:val="34"/>
    <w:locked/>
    <w:rsid w:val="008230C2"/>
  </w:style>
  <w:style w:type="paragraph" w:styleId="a4">
    <w:name w:val="List Paragraph"/>
    <w:aliases w:val="без абзаца,маркированный,ПАРАГРАФ,List Paragraph"/>
    <w:basedOn w:val="a"/>
    <w:link w:val="a3"/>
    <w:uiPriority w:val="34"/>
    <w:qFormat/>
    <w:rsid w:val="008230C2"/>
    <w:pPr>
      <w:spacing w:line="254" w:lineRule="auto"/>
      <w:ind w:left="720"/>
      <w:contextualSpacing/>
    </w:pPr>
    <w:rPr>
      <w:sz w:val="22"/>
      <w:szCs w:val="22"/>
    </w:rPr>
  </w:style>
  <w:style w:type="character" w:customStyle="1" w:styleId="s1">
    <w:name w:val="s1"/>
    <w:basedOn w:val="a0"/>
    <w:rsid w:val="008230C2"/>
  </w:style>
  <w:style w:type="character" w:styleId="a5">
    <w:name w:val="Strong"/>
    <w:basedOn w:val="a0"/>
    <w:uiPriority w:val="22"/>
    <w:qFormat/>
    <w:rsid w:val="008230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347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1274</Words>
  <Characters>7266</Characters>
  <Application>Microsoft Office Word</Application>
  <DocSecurity>0</DocSecurity>
  <Lines>60</Lines>
  <Paragraphs>17</Paragraphs>
  <ScaleCrop>false</ScaleCrop>
  <Company/>
  <LinksUpToDate>false</LinksUpToDate>
  <CharactersWithSpaces>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6</cp:revision>
  <dcterms:created xsi:type="dcterms:W3CDTF">2022-12-17T02:45:00Z</dcterms:created>
  <dcterms:modified xsi:type="dcterms:W3CDTF">2023-01-05T12:17:00Z</dcterms:modified>
</cp:coreProperties>
</file>